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54" w:rsidRPr="0092528E" w:rsidRDefault="0092528E" w:rsidP="0092528E">
      <w:pPr>
        <w:pStyle w:val="Nagwek1"/>
        <w:rPr>
          <w:rFonts w:ascii="Georgia" w:hAnsi="Georgia"/>
        </w:rPr>
      </w:pPr>
      <w:r w:rsidRPr="0092528E">
        <w:rPr>
          <w:rFonts w:ascii="Georgia" w:hAnsi="Georgia"/>
        </w:rPr>
        <w:t xml:space="preserve">Czy powieści Juliusza </w:t>
      </w:r>
      <w:proofErr w:type="spellStart"/>
      <w:r w:rsidRPr="0092528E">
        <w:rPr>
          <w:rFonts w:ascii="Georgia" w:hAnsi="Georgia"/>
        </w:rPr>
        <w:t>Verne’a</w:t>
      </w:r>
      <w:proofErr w:type="spellEnd"/>
      <w:r w:rsidRPr="0092528E">
        <w:rPr>
          <w:rFonts w:ascii="Georgia" w:hAnsi="Georgia"/>
        </w:rPr>
        <w:t xml:space="preserve"> są</w:t>
      </w:r>
    </w:p>
    <w:p w:rsidR="0092528E" w:rsidRDefault="0092528E" w:rsidP="0092528E">
      <w:pPr>
        <w:pStyle w:val="Tytu"/>
      </w:pPr>
      <w:r w:rsidRPr="0092528E">
        <w:rPr>
          <w:rFonts w:ascii="Georgia" w:hAnsi="Georgia"/>
        </w:rPr>
        <w:t>SCIENCE CZY FICTION?</w:t>
      </w:r>
      <w:r>
        <w:t xml:space="preserve"> </w:t>
      </w:r>
    </w:p>
    <w:p w:rsidR="005447FD" w:rsidRDefault="005447FD" w:rsidP="005447FD">
      <w:pPr>
        <w:pStyle w:val="Nagwek2"/>
      </w:pPr>
      <w:r>
        <w:t>Temat projektu</w:t>
      </w:r>
    </w:p>
    <w:p w:rsidR="002D2954" w:rsidRDefault="0042724C" w:rsidP="0092528E">
      <w:pPr>
        <w:rPr>
          <w:rFonts w:ascii="Georgia" w:hAnsi="Georgia"/>
          <w:sz w:val="28"/>
          <w:szCs w:val="28"/>
        </w:rPr>
      </w:pPr>
      <w:r>
        <w:rPr>
          <w:rFonts w:ascii="Georgia" w:hAnsi="Georgia"/>
          <w:sz w:val="28"/>
          <w:szCs w:val="28"/>
        </w:rPr>
        <w:t xml:space="preserve">W drugim trymestrze tego roku szkolnego zdecydowaliśmy się na realizację projektu „Czy powieści Juliusza Verne są science czy </w:t>
      </w:r>
      <w:proofErr w:type="spellStart"/>
      <w:r>
        <w:rPr>
          <w:rFonts w:ascii="Georgia" w:hAnsi="Georgia"/>
          <w:sz w:val="28"/>
          <w:szCs w:val="28"/>
        </w:rPr>
        <w:t>fiction</w:t>
      </w:r>
      <w:proofErr w:type="spellEnd"/>
      <w:r>
        <w:rPr>
          <w:rFonts w:ascii="Georgia" w:hAnsi="Georgia"/>
          <w:sz w:val="28"/>
          <w:szCs w:val="28"/>
        </w:rPr>
        <w:t xml:space="preserve">”. Projekt rozpoczęliśmy w czteroosobowej grupie, ale szybko okazało się, że będziemy musieli pracować we dwoje. </w:t>
      </w:r>
    </w:p>
    <w:p w:rsidR="009571D1" w:rsidRDefault="001803E8" w:rsidP="0092528E">
      <w:pPr>
        <w:rPr>
          <w:rFonts w:ascii="Georgia" w:hAnsi="Georgia"/>
          <w:sz w:val="28"/>
          <w:szCs w:val="28"/>
        </w:rPr>
      </w:pPr>
      <w:r>
        <w:rPr>
          <w:rFonts w:ascii="Georgia" w:hAnsi="Georgia"/>
          <w:noProof/>
          <w:sz w:val="28"/>
          <w:szCs w:val="28"/>
          <w:lang w:eastAsia="pl-PL"/>
        </w:rPr>
        <w:drawing>
          <wp:anchor distT="0" distB="0" distL="114300" distR="114300" simplePos="0" relativeHeight="251658240" behindDoc="1" locked="0" layoutInCell="1" allowOverlap="1">
            <wp:simplePos x="0" y="0"/>
            <wp:positionH relativeFrom="column">
              <wp:posOffset>5072380</wp:posOffset>
            </wp:positionH>
            <wp:positionV relativeFrom="paragraph">
              <wp:posOffset>29210</wp:posOffset>
            </wp:positionV>
            <wp:extent cx="1287145" cy="1800225"/>
            <wp:effectExtent l="19050" t="0" r="8255" b="0"/>
            <wp:wrapTight wrapText="bothSides">
              <wp:wrapPolygon edited="0">
                <wp:start x="-320" y="0"/>
                <wp:lineTo x="-320" y="21486"/>
                <wp:lineTo x="21739" y="21486"/>
                <wp:lineTo x="21739" y="0"/>
                <wp:lineTo x="-320" y="0"/>
              </wp:wrapPolygon>
            </wp:wrapTight>
            <wp:docPr id="1" name="Obraz 1" descr="Juliusz V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usz Verne"/>
                    <pic:cNvPicPr>
                      <a:picLocks noChangeAspect="1" noChangeArrowheads="1"/>
                    </pic:cNvPicPr>
                  </pic:nvPicPr>
                  <pic:blipFill>
                    <a:blip r:embed="rId8" cstate="print"/>
                    <a:srcRect/>
                    <a:stretch>
                      <a:fillRect/>
                    </a:stretch>
                  </pic:blipFill>
                  <pic:spPr bwMode="auto">
                    <a:xfrm>
                      <a:off x="0" y="0"/>
                      <a:ext cx="1287145" cy="1800225"/>
                    </a:xfrm>
                    <a:prstGeom prst="rect">
                      <a:avLst/>
                    </a:prstGeom>
                    <a:noFill/>
                    <a:ln w="9525">
                      <a:noFill/>
                      <a:miter lim="800000"/>
                      <a:headEnd/>
                      <a:tailEnd/>
                    </a:ln>
                  </pic:spPr>
                </pic:pic>
              </a:graphicData>
            </a:graphic>
          </wp:anchor>
        </w:drawing>
      </w:r>
      <w:r w:rsidR="0004754A">
        <w:rPr>
          <w:rFonts w:ascii="Georgia" w:hAnsi="Georgia"/>
          <w:sz w:val="28"/>
          <w:szCs w:val="28"/>
        </w:rPr>
        <w:t xml:space="preserve">Książki Juliusza </w:t>
      </w:r>
      <w:proofErr w:type="spellStart"/>
      <w:r w:rsidR="0004754A">
        <w:rPr>
          <w:rFonts w:ascii="Georgia" w:hAnsi="Georgia"/>
          <w:sz w:val="28"/>
          <w:szCs w:val="28"/>
        </w:rPr>
        <w:t>Verne’a</w:t>
      </w:r>
      <w:proofErr w:type="spellEnd"/>
      <w:r w:rsidR="0004754A">
        <w:rPr>
          <w:rFonts w:ascii="Georgia" w:hAnsi="Georgia"/>
          <w:sz w:val="28"/>
          <w:szCs w:val="28"/>
        </w:rPr>
        <w:t xml:space="preserve"> </w:t>
      </w:r>
      <w:r w:rsidR="0042724C">
        <w:rPr>
          <w:rFonts w:ascii="Georgia" w:hAnsi="Georgia"/>
          <w:sz w:val="28"/>
          <w:szCs w:val="28"/>
        </w:rPr>
        <w:t xml:space="preserve">są </w:t>
      </w:r>
      <w:r w:rsidR="0004754A">
        <w:rPr>
          <w:rFonts w:ascii="Georgia" w:hAnsi="Georgia"/>
          <w:sz w:val="28"/>
          <w:szCs w:val="28"/>
        </w:rPr>
        <w:t>w większości o tematyce przygodowej i fantastyczno- nau</w:t>
      </w:r>
      <w:r w:rsidR="009571D1">
        <w:rPr>
          <w:rFonts w:ascii="Georgia" w:hAnsi="Georgia"/>
          <w:sz w:val="28"/>
          <w:szCs w:val="28"/>
        </w:rPr>
        <w:t>kowej (</w:t>
      </w:r>
      <w:proofErr w:type="spellStart"/>
      <w:r w:rsidR="009571D1">
        <w:rPr>
          <w:rFonts w:ascii="Georgia" w:hAnsi="Georgia"/>
          <w:sz w:val="28"/>
          <w:szCs w:val="28"/>
        </w:rPr>
        <w:t>sci-fi</w:t>
      </w:r>
      <w:proofErr w:type="spellEnd"/>
      <w:r w:rsidR="009571D1">
        <w:rPr>
          <w:rFonts w:ascii="Georgia" w:hAnsi="Georgia"/>
          <w:sz w:val="28"/>
          <w:szCs w:val="28"/>
        </w:rPr>
        <w:t>). To znaczy, że je</w:t>
      </w:r>
      <w:r w:rsidR="0004754A">
        <w:rPr>
          <w:rFonts w:ascii="Georgia" w:hAnsi="Georgia"/>
          <w:sz w:val="28"/>
          <w:szCs w:val="28"/>
        </w:rPr>
        <w:t xml:space="preserve">go powieści były oparte na przewidywanych osiągnięciach nauki i techniki. Ukazują one także ich wpływ na człowieka, bądź  </w:t>
      </w:r>
      <w:r w:rsidR="0042724C">
        <w:rPr>
          <w:rFonts w:ascii="Georgia" w:hAnsi="Georgia"/>
          <w:sz w:val="28"/>
          <w:szCs w:val="28"/>
        </w:rPr>
        <w:t xml:space="preserve">całe </w:t>
      </w:r>
      <w:r w:rsidR="0004754A">
        <w:rPr>
          <w:rFonts w:ascii="Georgia" w:hAnsi="Georgia"/>
          <w:sz w:val="28"/>
          <w:szCs w:val="28"/>
        </w:rPr>
        <w:t>społeczności.</w:t>
      </w:r>
      <w:r>
        <w:rPr>
          <w:rFonts w:ascii="Georgia" w:hAnsi="Georgia"/>
          <w:sz w:val="28"/>
          <w:szCs w:val="28"/>
        </w:rPr>
        <w:t xml:space="preserve"> </w:t>
      </w:r>
    </w:p>
    <w:p w:rsidR="0092528E" w:rsidRDefault="0042724C" w:rsidP="0092528E">
      <w:pPr>
        <w:rPr>
          <w:rFonts w:ascii="Georgia" w:hAnsi="Georgia"/>
          <w:sz w:val="28"/>
          <w:szCs w:val="28"/>
        </w:rPr>
      </w:pPr>
      <w:r w:rsidRPr="0022670C">
        <w:rPr>
          <w:noProof/>
        </w:rPr>
        <w:pict>
          <v:roundrect id="_x0000_s1027" style="position:absolute;margin-left:463.8pt;margin-top:301.25pt;width:119.05pt;height:33.55pt;z-index:251660288;mso-position-horizontal-relative:page;mso-position-vertical-relative:margin;mso-width-relative:margin" arcsize="2543f" o:allowincell="f" stroked="f">
            <v:shadow on="t" type="perspective" color="#4f81bd [3204]" origin="-.5,-.5" offset="-3pt,-3pt" offset2="6pt,6pt" matrix=".75,,,.75"/>
            <v:textbox style="mso-next-textbox:#_x0000_s1027" inset=",,36pt,18pt">
              <w:txbxContent>
                <w:p w:rsidR="00AE27D1" w:rsidRDefault="00AE27D1">
                  <w:pPr>
                    <w:spacing w:after="0"/>
                    <w:rPr>
                      <w:i/>
                      <w:iCs/>
                      <w:color w:val="7F7F7F" w:themeColor="background1" w:themeShade="7F"/>
                    </w:rPr>
                  </w:pPr>
                  <w:r>
                    <w:rPr>
                      <w:i/>
                      <w:iCs/>
                      <w:color w:val="7F7F7F" w:themeColor="background1" w:themeShade="7F"/>
                    </w:rPr>
                    <w:t>Juliusz Verne</w:t>
                  </w:r>
                </w:p>
              </w:txbxContent>
            </v:textbox>
            <w10:wrap type="square" anchorx="page" anchory="margin"/>
          </v:roundrect>
        </w:pict>
      </w:r>
      <w:r w:rsidR="001803E8">
        <w:rPr>
          <w:rFonts w:ascii="Georgia" w:hAnsi="Georgia"/>
          <w:sz w:val="28"/>
          <w:szCs w:val="28"/>
        </w:rPr>
        <w:t>W tym projekcie edukacyjnym zamierzamy zbadać</w:t>
      </w:r>
      <w:r>
        <w:rPr>
          <w:rFonts w:ascii="Georgia" w:hAnsi="Georgia"/>
          <w:sz w:val="28"/>
          <w:szCs w:val="28"/>
        </w:rPr>
        <w:t>,</w:t>
      </w:r>
      <w:r w:rsidR="001803E8">
        <w:rPr>
          <w:rFonts w:ascii="Georgia" w:hAnsi="Georgia"/>
          <w:sz w:val="28"/>
          <w:szCs w:val="28"/>
        </w:rPr>
        <w:t xml:space="preserve"> czy </w:t>
      </w:r>
      <w:r w:rsidR="009571D1">
        <w:rPr>
          <w:rFonts w:ascii="Georgia" w:hAnsi="Georgia"/>
          <w:sz w:val="28"/>
          <w:szCs w:val="28"/>
        </w:rPr>
        <w:t xml:space="preserve">Juliusz </w:t>
      </w:r>
      <w:r w:rsidR="001803E8">
        <w:rPr>
          <w:rFonts w:ascii="Georgia" w:hAnsi="Georgia"/>
          <w:sz w:val="28"/>
          <w:szCs w:val="28"/>
        </w:rPr>
        <w:t>Verne trafnie przewidział rozwój techniczny ludzkości, a także</w:t>
      </w:r>
      <w:r>
        <w:rPr>
          <w:rFonts w:ascii="Georgia" w:hAnsi="Georgia"/>
          <w:sz w:val="28"/>
          <w:szCs w:val="28"/>
        </w:rPr>
        <w:t>,</w:t>
      </w:r>
      <w:r w:rsidR="001803E8">
        <w:rPr>
          <w:rFonts w:ascii="Georgia" w:hAnsi="Georgia"/>
          <w:sz w:val="28"/>
          <w:szCs w:val="28"/>
        </w:rPr>
        <w:t xml:space="preserve"> czy</w:t>
      </w:r>
      <w:r w:rsidR="006C4424">
        <w:rPr>
          <w:rFonts w:ascii="Georgia" w:hAnsi="Georgia"/>
          <w:sz w:val="28"/>
          <w:szCs w:val="28"/>
        </w:rPr>
        <w:t xml:space="preserve"> </w:t>
      </w:r>
      <w:r>
        <w:rPr>
          <w:rFonts w:ascii="Georgia" w:hAnsi="Georgia"/>
          <w:sz w:val="28"/>
          <w:szCs w:val="28"/>
        </w:rPr>
        <w:t>pisząc swoje książki,</w:t>
      </w:r>
      <w:r w:rsidR="001803E8">
        <w:rPr>
          <w:rFonts w:ascii="Georgia" w:hAnsi="Georgia"/>
          <w:sz w:val="28"/>
          <w:szCs w:val="28"/>
        </w:rPr>
        <w:t xml:space="preserve"> z</w:t>
      </w:r>
      <w:r w:rsidR="00957E88">
        <w:rPr>
          <w:rFonts w:ascii="Georgia" w:hAnsi="Georgia"/>
          <w:sz w:val="28"/>
          <w:szCs w:val="28"/>
        </w:rPr>
        <w:t>achowa</w:t>
      </w:r>
      <w:r w:rsidR="006C4424">
        <w:rPr>
          <w:rFonts w:ascii="Georgia" w:hAnsi="Georgia"/>
          <w:sz w:val="28"/>
          <w:szCs w:val="28"/>
        </w:rPr>
        <w:t>ł</w:t>
      </w:r>
      <w:r w:rsidR="00957E88">
        <w:rPr>
          <w:rFonts w:ascii="Georgia" w:hAnsi="Georgia"/>
          <w:sz w:val="28"/>
          <w:szCs w:val="28"/>
        </w:rPr>
        <w:t xml:space="preserve"> znane nam prawa fizyki, medycyny, geografii i astronomii.</w:t>
      </w:r>
    </w:p>
    <w:p w:rsidR="001803E8" w:rsidRDefault="0042724C" w:rsidP="001803E8">
      <w:pPr>
        <w:pStyle w:val="Nagwek2"/>
      </w:pPr>
      <w:r>
        <w:t>Podstawy naszego projektu</w:t>
      </w:r>
    </w:p>
    <w:p w:rsidR="006C4424" w:rsidRDefault="00AE27D1" w:rsidP="005447FD">
      <w:pPr>
        <w:rPr>
          <w:rFonts w:ascii="Georgia" w:hAnsi="Georgia"/>
          <w:sz w:val="28"/>
          <w:szCs w:val="28"/>
        </w:rPr>
      </w:pPr>
      <w:r>
        <w:rPr>
          <w:rFonts w:ascii="Georgia" w:hAnsi="Georgia"/>
          <w:sz w:val="28"/>
          <w:szCs w:val="28"/>
        </w:rPr>
        <w:t xml:space="preserve">Na samym początku musieliśmy zastanowić się nad celem i sposobem oceniania „naukowości” prozy Juliusza </w:t>
      </w:r>
      <w:proofErr w:type="spellStart"/>
      <w:r>
        <w:rPr>
          <w:rFonts w:ascii="Georgia" w:hAnsi="Georgia"/>
          <w:sz w:val="28"/>
          <w:szCs w:val="28"/>
        </w:rPr>
        <w:t>Verne</w:t>
      </w:r>
      <w:proofErr w:type="spellEnd"/>
      <w:r>
        <w:rPr>
          <w:rFonts w:ascii="Georgia" w:hAnsi="Georgia"/>
          <w:sz w:val="28"/>
          <w:szCs w:val="28"/>
        </w:rPr>
        <w:t>. Przyjęliśmy, że omaw</w:t>
      </w:r>
      <w:r w:rsidR="009571D1">
        <w:rPr>
          <w:rFonts w:ascii="Georgia" w:hAnsi="Georgia"/>
          <w:sz w:val="28"/>
          <w:szCs w:val="28"/>
        </w:rPr>
        <w:t>iana</w:t>
      </w:r>
      <w:r w:rsidR="005447FD">
        <w:rPr>
          <w:rFonts w:ascii="Georgia" w:hAnsi="Georgia"/>
          <w:sz w:val="28"/>
          <w:szCs w:val="28"/>
        </w:rPr>
        <w:t xml:space="preserve"> powieść będzie bardziej </w:t>
      </w:r>
      <w:r>
        <w:rPr>
          <w:rFonts w:ascii="Georgia" w:hAnsi="Georgia"/>
          <w:sz w:val="28"/>
          <w:szCs w:val="28"/>
        </w:rPr>
        <w:t>„</w:t>
      </w:r>
      <w:r w:rsidR="005447FD">
        <w:rPr>
          <w:rFonts w:ascii="Georgia" w:hAnsi="Georgia"/>
          <w:sz w:val="28"/>
          <w:szCs w:val="28"/>
        </w:rPr>
        <w:t>science</w:t>
      </w:r>
      <w:r>
        <w:rPr>
          <w:rFonts w:ascii="Georgia" w:hAnsi="Georgia"/>
          <w:sz w:val="28"/>
          <w:szCs w:val="28"/>
        </w:rPr>
        <w:t>”</w:t>
      </w:r>
      <w:r w:rsidR="005447FD">
        <w:rPr>
          <w:rFonts w:ascii="Georgia" w:hAnsi="Georgia"/>
          <w:sz w:val="28"/>
          <w:szCs w:val="28"/>
        </w:rPr>
        <w:t xml:space="preserve">, kiedy </w:t>
      </w:r>
      <w:r>
        <w:rPr>
          <w:rFonts w:ascii="Georgia" w:hAnsi="Georgia"/>
          <w:sz w:val="28"/>
          <w:szCs w:val="28"/>
        </w:rPr>
        <w:t>dobrze</w:t>
      </w:r>
      <w:r w:rsidR="005447FD">
        <w:rPr>
          <w:rFonts w:ascii="Georgia" w:hAnsi="Georgia"/>
          <w:sz w:val="28"/>
          <w:szCs w:val="28"/>
        </w:rPr>
        <w:t xml:space="preserve"> odzwierciedla </w:t>
      </w:r>
      <w:r w:rsidR="00957E88">
        <w:rPr>
          <w:rFonts w:ascii="Georgia" w:hAnsi="Georgia"/>
          <w:sz w:val="28"/>
          <w:szCs w:val="28"/>
        </w:rPr>
        <w:t>dzisiejsze osiągnięcia</w:t>
      </w:r>
      <w:r w:rsidR="006C4424">
        <w:rPr>
          <w:rFonts w:ascii="Georgia" w:hAnsi="Georgia"/>
          <w:sz w:val="28"/>
          <w:szCs w:val="28"/>
        </w:rPr>
        <w:t xml:space="preserve"> i </w:t>
      </w:r>
      <w:r>
        <w:rPr>
          <w:rFonts w:ascii="Georgia" w:hAnsi="Georgia"/>
          <w:sz w:val="28"/>
          <w:szCs w:val="28"/>
        </w:rPr>
        <w:t>jest</w:t>
      </w:r>
      <w:r w:rsidR="006C4424">
        <w:rPr>
          <w:rFonts w:ascii="Georgia" w:hAnsi="Georgia"/>
          <w:sz w:val="28"/>
          <w:szCs w:val="28"/>
        </w:rPr>
        <w:t xml:space="preserve"> zgodna</w:t>
      </w:r>
      <w:r w:rsidR="00957E88">
        <w:rPr>
          <w:rFonts w:ascii="Georgia" w:hAnsi="Georgia"/>
          <w:sz w:val="28"/>
          <w:szCs w:val="28"/>
        </w:rPr>
        <w:t xml:space="preserve"> z nauką</w:t>
      </w:r>
      <w:r>
        <w:rPr>
          <w:rFonts w:ascii="Georgia" w:hAnsi="Georgia"/>
          <w:sz w:val="28"/>
          <w:szCs w:val="28"/>
        </w:rPr>
        <w:t>.</w:t>
      </w:r>
      <w:r w:rsidR="00957E88">
        <w:rPr>
          <w:rFonts w:ascii="Georgia" w:hAnsi="Georgia"/>
          <w:sz w:val="28"/>
          <w:szCs w:val="28"/>
        </w:rPr>
        <w:t xml:space="preserve"> </w:t>
      </w:r>
      <w:r>
        <w:rPr>
          <w:rFonts w:ascii="Georgia" w:hAnsi="Georgia"/>
          <w:sz w:val="28"/>
          <w:szCs w:val="28"/>
        </w:rPr>
        <w:t>Książka</w:t>
      </w:r>
      <w:r w:rsidR="00957E88">
        <w:rPr>
          <w:rFonts w:ascii="Georgia" w:hAnsi="Georgia"/>
          <w:sz w:val="28"/>
          <w:szCs w:val="28"/>
        </w:rPr>
        <w:t xml:space="preserve"> bardziej </w:t>
      </w:r>
      <w:r>
        <w:rPr>
          <w:rFonts w:ascii="Georgia" w:hAnsi="Georgia"/>
          <w:sz w:val="28"/>
          <w:szCs w:val="28"/>
        </w:rPr>
        <w:t>„</w:t>
      </w:r>
      <w:proofErr w:type="spellStart"/>
      <w:r w:rsidR="00957E88">
        <w:rPr>
          <w:rFonts w:ascii="Georgia" w:hAnsi="Georgia"/>
          <w:sz w:val="28"/>
          <w:szCs w:val="28"/>
        </w:rPr>
        <w:t>fiction</w:t>
      </w:r>
      <w:proofErr w:type="spellEnd"/>
      <w:r>
        <w:rPr>
          <w:rFonts w:ascii="Georgia" w:hAnsi="Georgia"/>
          <w:sz w:val="28"/>
          <w:szCs w:val="28"/>
        </w:rPr>
        <w:t>”</w:t>
      </w:r>
      <w:r w:rsidR="00957E88">
        <w:rPr>
          <w:rFonts w:ascii="Georgia" w:hAnsi="Georgia"/>
          <w:sz w:val="28"/>
          <w:szCs w:val="28"/>
        </w:rPr>
        <w:t>, kiedy będzi</w:t>
      </w:r>
      <w:r w:rsidR="006C4424">
        <w:rPr>
          <w:rFonts w:ascii="Georgia" w:hAnsi="Georgia"/>
          <w:sz w:val="28"/>
          <w:szCs w:val="28"/>
        </w:rPr>
        <w:t>e się</w:t>
      </w:r>
      <w:r w:rsidR="00957E88">
        <w:rPr>
          <w:rFonts w:ascii="Georgia" w:hAnsi="Georgia"/>
          <w:sz w:val="28"/>
          <w:szCs w:val="28"/>
        </w:rPr>
        <w:t xml:space="preserve"> różnić od rzeczywistości</w:t>
      </w:r>
      <w:r>
        <w:rPr>
          <w:rFonts w:ascii="Georgia" w:hAnsi="Georgia"/>
          <w:sz w:val="28"/>
          <w:szCs w:val="28"/>
        </w:rPr>
        <w:t>, autor nie do końca przewidział osiągnięcia współczesnej nauki</w:t>
      </w:r>
      <w:r w:rsidR="006C4424">
        <w:rPr>
          <w:rFonts w:ascii="Georgia" w:hAnsi="Georgia"/>
          <w:sz w:val="28"/>
          <w:szCs w:val="28"/>
        </w:rPr>
        <w:t>.</w:t>
      </w:r>
    </w:p>
    <w:p w:rsidR="006C4424" w:rsidRDefault="006C4424" w:rsidP="006C4424">
      <w:pPr>
        <w:pStyle w:val="Nagwek2"/>
      </w:pPr>
      <w:r>
        <w:t>Założenia</w:t>
      </w:r>
    </w:p>
    <w:p w:rsidR="00C86984" w:rsidRPr="00C86984" w:rsidRDefault="00C86984" w:rsidP="00C86984">
      <w:pPr>
        <w:pStyle w:val="Akapitzlist"/>
        <w:numPr>
          <w:ilvl w:val="0"/>
          <w:numId w:val="2"/>
        </w:numPr>
        <w:rPr>
          <w:rFonts w:ascii="Georgia" w:hAnsi="Georgia"/>
        </w:rPr>
      </w:pPr>
      <w:r w:rsidRPr="00C86984">
        <w:rPr>
          <w:rFonts w:ascii="Georgia" w:hAnsi="Georgia"/>
          <w:sz w:val="28"/>
          <w:szCs w:val="28"/>
        </w:rPr>
        <w:t>Musimy pamiętać o tym, że pow</w:t>
      </w:r>
      <w:r>
        <w:rPr>
          <w:rFonts w:ascii="Georgia" w:hAnsi="Georgia"/>
          <w:sz w:val="28"/>
          <w:szCs w:val="28"/>
        </w:rPr>
        <w:t xml:space="preserve">ieść science- </w:t>
      </w:r>
      <w:proofErr w:type="spellStart"/>
      <w:r>
        <w:rPr>
          <w:rFonts w:ascii="Georgia" w:hAnsi="Georgia"/>
          <w:sz w:val="28"/>
          <w:szCs w:val="28"/>
        </w:rPr>
        <w:t>fiction</w:t>
      </w:r>
      <w:proofErr w:type="spellEnd"/>
      <w:r>
        <w:rPr>
          <w:rFonts w:ascii="Georgia" w:hAnsi="Georgia"/>
          <w:sz w:val="28"/>
          <w:szCs w:val="28"/>
        </w:rPr>
        <w:t xml:space="preserve"> tylko zachowają pozory naukowego myślenia. </w:t>
      </w:r>
      <w:r w:rsidR="009571D1">
        <w:rPr>
          <w:rFonts w:ascii="Georgia" w:hAnsi="Georgia"/>
          <w:sz w:val="28"/>
          <w:szCs w:val="28"/>
        </w:rPr>
        <w:t>Żadna</w:t>
      </w:r>
      <w:r>
        <w:rPr>
          <w:rFonts w:ascii="Georgia" w:hAnsi="Georgia"/>
          <w:sz w:val="28"/>
          <w:szCs w:val="28"/>
        </w:rPr>
        <w:t xml:space="preserve"> książka nigdy nie będzie mówiła samej prawdy. Nie znaczy to, że nie może zawierać fragmentów czysto naukowych.</w:t>
      </w:r>
      <w:r w:rsidR="00E429B8">
        <w:rPr>
          <w:rFonts w:ascii="Georgia" w:hAnsi="Georgia"/>
          <w:sz w:val="28"/>
          <w:szCs w:val="28"/>
        </w:rPr>
        <w:t xml:space="preserve"> Oznacza to, że już na wstępie możemy powiedzieć, że to fikcja.</w:t>
      </w:r>
    </w:p>
    <w:p w:rsidR="00C86984" w:rsidRPr="00E429B8" w:rsidRDefault="00E429B8" w:rsidP="00C86984">
      <w:pPr>
        <w:pStyle w:val="Akapitzlist"/>
        <w:numPr>
          <w:ilvl w:val="0"/>
          <w:numId w:val="2"/>
        </w:numPr>
        <w:rPr>
          <w:rFonts w:ascii="Georgia" w:hAnsi="Georgia"/>
        </w:rPr>
      </w:pPr>
      <w:r>
        <w:rPr>
          <w:rFonts w:ascii="Georgia" w:hAnsi="Georgia"/>
          <w:sz w:val="28"/>
          <w:szCs w:val="28"/>
        </w:rPr>
        <w:t>My sprawdzamy</w:t>
      </w:r>
      <w:r w:rsidR="009571D1">
        <w:rPr>
          <w:rFonts w:ascii="Georgia" w:hAnsi="Georgia"/>
          <w:sz w:val="28"/>
          <w:szCs w:val="28"/>
        </w:rPr>
        <w:t>,</w:t>
      </w:r>
      <w:r>
        <w:rPr>
          <w:rFonts w:ascii="Georgia" w:hAnsi="Georgia"/>
          <w:sz w:val="28"/>
          <w:szCs w:val="28"/>
        </w:rPr>
        <w:t xml:space="preserve"> jaką </w:t>
      </w:r>
      <w:r w:rsidRPr="003401A3">
        <w:rPr>
          <w:rFonts w:ascii="Georgia" w:hAnsi="Georgia"/>
          <w:sz w:val="28"/>
          <w:szCs w:val="28"/>
        </w:rPr>
        <w:t>część</w:t>
      </w:r>
      <w:r>
        <w:rPr>
          <w:rFonts w:ascii="Georgia" w:hAnsi="Georgia"/>
          <w:sz w:val="28"/>
          <w:szCs w:val="28"/>
        </w:rPr>
        <w:t xml:space="preserve"> zajmuje nauka</w:t>
      </w:r>
      <w:r w:rsidR="009571D1">
        <w:rPr>
          <w:rFonts w:ascii="Georgia" w:hAnsi="Georgia"/>
          <w:sz w:val="28"/>
          <w:szCs w:val="28"/>
        </w:rPr>
        <w:t>, a jaką naukowa</w:t>
      </w:r>
      <w:r>
        <w:rPr>
          <w:rFonts w:ascii="Georgia" w:hAnsi="Georgia"/>
          <w:sz w:val="28"/>
          <w:szCs w:val="28"/>
        </w:rPr>
        <w:t xml:space="preserve"> fikcja.</w:t>
      </w:r>
    </w:p>
    <w:p w:rsidR="00E429B8" w:rsidRPr="000B0AB2" w:rsidRDefault="000B0AB2" w:rsidP="00C86984">
      <w:pPr>
        <w:pStyle w:val="Akapitzlist"/>
        <w:numPr>
          <w:ilvl w:val="0"/>
          <w:numId w:val="2"/>
        </w:numPr>
        <w:rPr>
          <w:rFonts w:ascii="Georgia" w:hAnsi="Georgia"/>
        </w:rPr>
      </w:pPr>
      <w:r>
        <w:rPr>
          <w:rFonts w:ascii="Georgia" w:hAnsi="Georgia"/>
          <w:sz w:val="28"/>
          <w:szCs w:val="28"/>
        </w:rPr>
        <w:t>Analiza jest przeprowadzana na książkach:</w:t>
      </w:r>
    </w:p>
    <w:p w:rsidR="000B0AB2" w:rsidRPr="000B0AB2" w:rsidRDefault="000B0AB2" w:rsidP="000B0AB2">
      <w:pPr>
        <w:pStyle w:val="Akapitzlist"/>
        <w:numPr>
          <w:ilvl w:val="0"/>
          <w:numId w:val="3"/>
        </w:numPr>
        <w:rPr>
          <w:rFonts w:ascii="Georgia" w:hAnsi="Georgia"/>
        </w:rPr>
      </w:pPr>
      <w:r>
        <w:rPr>
          <w:rFonts w:ascii="Georgia" w:hAnsi="Georgia"/>
          <w:sz w:val="28"/>
          <w:szCs w:val="28"/>
        </w:rPr>
        <w:t>„Podróż do wnętrza Ziemi”</w:t>
      </w:r>
    </w:p>
    <w:p w:rsidR="000B0AB2" w:rsidRPr="009571D1" w:rsidRDefault="000B0AB2" w:rsidP="000B0AB2">
      <w:pPr>
        <w:pStyle w:val="Akapitzlist"/>
        <w:numPr>
          <w:ilvl w:val="0"/>
          <w:numId w:val="3"/>
        </w:numPr>
        <w:rPr>
          <w:rFonts w:ascii="Georgia" w:hAnsi="Georgia"/>
        </w:rPr>
      </w:pPr>
      <w:r>
        <w:rPr>
          <w:rFonts w:ascii="Georgia" w:hAnsi="Georgia"/>
          <w:sz w:val="28"/>
          <w:szCs w:val="28"/>
        </w:rPr>
        <w:t>„20 000 mil podmorskiej żeglugi”</w:t>
      </w:r>
    </w:p>
    <w:p w:rsidR="009571D1" w:rsidRPr="00AE582C" w:rsidRDefault="00AE582C" w:rsidP="000B0AB2">
      <w:pPr>
        <w:pStyle w:val="Akapitzlist"/>
        <w:numPr>
          <w:ilvl w:val="0"/>
          <w:numId w:val="3"/>
        </w:numPr>
        <w:rPr>
          <w:rFonts w:ascii="Georgia" w:hAnsi="Georgia"/>
        </w:rPr>
      </w:pPr>
      <w:r>
        <w:rPr>
          <w:rFonts w:ascii="Georgia" w:hAnsi="Georgia"/>
          <w:sz w:val="28"/>
          <w:szCs w:val="28"/>
        </w:rPr>
        <w:lastRenderedPageBreak/>
        <w:t>„Podróż na Księżyc”</w:t>
      </w:r>
    </w:p>
    <w:p w:rsidR="005447FD" w:rsidRPr="00AE27D1" w:rsidRDefault="00AE582C" w:rsidP="006C4424">
      <w:pPr>
        <w:pStyle w:val="Akapitzlist"/>
        <w:numPr>
          <w:ilvl w:val="0"/>
          <w:numId w:val="3"/>
        </w:numPr>
        <w:rPr>
          <w:rFonts w:ascii="Georgia" w:hAnsi="Georgia"/>
        </w:rPr>
      </w:pPr>
      <w:r>
        <w:rPr>
          <w:rFonts w:ascii="Georgia" w:hAnsi="Georgia"/>
          <w:sz w:val="28"/>
          <w:szCs w:val="28"/>
        </w:rPr>
        <w:t>„80 dni dookoła świata”</w:t>
      </w:r>
    </w:p>
    <w:p w:rsidR="005447FD" w:rsidRDefault="006F1CC4" w:rsidP="006F1CC4">
      <w:pPr>
        <w:pStyle w:val="Nagwek2"/>
      </w:pPr>
      <w:r>
        <w:t>Metoda</w:t>
      </w:r>
    </w:p>
    <w:p w:rsidR="006F1CC4" w:rsidRDefault="006F1CC4" w:rsidP="006F1CC4">
      <w:pPr>
        <w:pStyle w:val="Akapitzlist"/>
        <w:numPr>
          <w:ilvl w:val="0"/>
          <w:numId w:val="4"/>
        </w:numPr>
        <w:rPr>
          <w:rFonts w:ascii="Georgia" w:hAnsi="Georgia"/>
          <w:sz w:val="28"/>
          <w:szCs w:val="28"/>
        </w:rPr>
      </w:pPr>
      <w:r w:rsidRPr="006F1CC4">
        <w:rPr>
          <w:rFonts w:ascii="Georgia" w:hAnsi="Georgia"/>
          <w:sz w:val="28"/>
          <w:szCs w:val="28"/>
        </w:rPr>
        <w:t xml:space="preserve">Znaleźliśmy argument dla science jak i dla </w:t>
      </w:r>
      <w:proofErr w:type="spellStart"/>
      <w:r w:rsidRPr="006F1CC4">
        <w:rPr>
          <w:rFonts w:ascii="Georgia" w:hAnsi="Georgia"/>
          <w:sz w:val="28"/>
          <w:szCs w:val="28"/>
        </w:rPr>
        <w:t>fiction</w:t>
      </w:r>
      <w:proofErr w:type="spellEnd"/>
      <w:r w:rsidRPr="006F1CC4">
        <w:rPr>
          <w:rFonts w:ascii="Georgia" w:hAnsi="Georgia"/>
          <w:sz w:val="28"/>
          <w:szCs w:val="28"/>
        </w:rPr>
        <w:t>.</w:t>
      </w:r>
    </w:p>
    <w:p w:rsidR="000E1196" w:rsidRDefault="006F1CC4" w:rsidP="006F1CC4">
      <w:pPr>
        <w:pStyle w:val="Akapitzlist"/>
        <w:numPr>
          <w:ilvl w:val="0"/>
          <w:numId w:val="4"/>
        </w:numPr>
        <w:rPr>
          <w:rFonts w:ascii="Georgia" w:hAnsi="Georgia"/>
          <w:sz w:val="28"/>
          <w:szCs w:val="28"/>
        </w:rPr>
      </w:pPr>
      <w:r>
        <w:rPr>
          <w:rFonts w:ascii="Georgia" w:hAnsi="Georgia"/>
          <w:sz w:val="28"/>
          <w:szCs w:val="28"/>
        </w:rPr>
        <w:t xml:space="preserve">Porównaliśmy je </w:t>
      </w:r>
      <w:r w:rsidR="000C0CE2">
        <w:rPr>
          <w:rFonts w:ascii="Georgia" w:hAnsi="Georgia"/>
          <w:sz w:val="28"/>
          <w:szCs w:val="28"/>
        </w:rPr>
        <w:t xml:space="preserve">z dzisiejszymi osiągnięciami i </w:t>
      </w:r>
      <w:r>
        <w:rPr>
          <w:rFonts w:ascii="Georgia" w:hAnsi="Georgia"/>
          <w:sz w:val="28"/>
          <w:szCs w:val="28"/>
        </w:rPr>
        <w:t xml:space="preserve">wytłumaczyliśmy dlaczego </w:t>
      </w:r>
      <w:proofErr w:type="spellStart"/>
      <w:r>
        <w:rPr>
          <w:rFonts w:ascii="Georgia" w:hAnsi="Georgia"/>
          <w:sz w:val="28"/>
          <w:szCs w:val="28"/>
        </w:rPr>
        <w:t>fiction</w:t>
      </w:r>
      <w:proofErr w:type="spellEnd"/>
      <w:r>
        <w:rPr>
          <w:rFonts w:ascii="Georgia" w:hAnsi="Georgia"/>
          <w:sz w:val="28"/>
          <w:szCs w:val="28"/>
        </w:rPr>
        <w:t xml:space="preserve"> jest niezgodne z nauką i jakie (jeżeli już istnieje) rozwiązanie je zastąpiło.</w:t>
      </w:r>
    </w:p>
    <w:p w:rsidR="000E1196" w:rsidRDefault="009571D1" w:rsidP="006F1CC4">
      <w:pPr>
        <w:pStyle w:val="Akapitzlist"/>
        <w:numPr>
          <w:ilvl w:val="0"/>
          <w:numId w:val="4"/>
        </w:numPr>
        <w:rPr>
          <w:rFonts w:ascii="Georgia" w:hAnsi="Georgia"/>
          <w:sz w:val="28"/>
          <w:szCs w:val="28"/>
        </w:rPr>
      </w:pPr>
      <w:r>
        <w:rPr>
          <w:rFonts w:ascii="Georgia" w:hAnsi="Georgia"/>
          <w:sz w:val="28"/>
          <w:szCs w:val="28"/>
        </w:rPr>
        <w:t xml:space="preserve">Spróbowaliśmy określić, czy proza |Juliusza </w:t>
      </w:r>
      <w:proofErr w:type="spellStart"/>
      <w:r w:rsidRPr="009571D1">
        <w:rPr>
          <w:rFonts w:ascii="Georgia" w:hAnsi="Georgia"/>
          <w:sz w:val="28"/>
          <w:szCs w:val="28"/>
        </w:rPr>
        <w:t>Vernea</w:t>
      </w:r>
      <w:proofErr w:type="spellEnd"/>
      <w:r>
        <w:rPr>
          <w:rFonts w:ascii="Georgia" w:hAnsi="Georgia"/>
          <w:sz w:val="28"/>
          <w:szCs w:val="28"/>
        </w:rPr>
        <w:t xml:space="preserve"> ma podstawy naukowe czy jest oparta o wyobraźnię </w:t>
      </w:r>
      <w:r w:rsidR="000E1196">
        <w:rPr>
          <w:rFonts w:ascii="Georgia" w:hAnsi="Georgia"/>
          <w:sz w:val="28"/>
          <w:szCs w:val="28"/>
        </w:rPr>
        <w:t xml:space="preserve"> czy</w:t>
      </w:r>
      <w:r>
        <w:rPr>
          <w:rFonts w:ascii="Georgia" w:hAnsi="Georgia"/>
          <w:sz w:val="28"/>
          <w:szCs w:val="28"/>
        </w:rPr>
        <w:t>li naukową fikcję</w:t>
      </w:r>
      <w:r w:rsidR="000E1196">
        <w:rPr>
          <w:rFonts w:ascii="Georgia" w:hAnsi="Georgia"/>
          <w:sz w:val="28"/>
          <w:szCs w:val="28"/>
        </w:rPr>
        <w:t>?</w:t>
      </w:r>
    </w:p>
    <w:p w:rsidR="006F1CC4" w:rsidRDefault="006F1CC4" w:rsidP="000C0CE2">
      <w:pPr>
        <w:pStyle w:val="Nagwek2"/>
      </w:pPr>
      <w:r>
        <w:t xml:space="preserve"> </w:t>
      </w:r>
      <w:r w:rsidR="000C0CE2">
        <w:t>Argumenty</w:t>
      </w:r>
    </w:p>
    <w:p w:rsidR="000C0CE2" w:rsidRDefault="000C0CE2" w:rsidP="000C0CE2">
      <w:pPr>
        <w:pStyle w:val="Podtytu"/>
        <w:rPr>
          <w:szCs w:val="28"/>
        </w:rPr>
      </w:pPr>
      <w:r>
        <w:rPr>
          <w:szCs w:val="28"/>
        </w:rPr>
        <w:t>„Podróż do wnętrza ziemi”</w:t>
      </w:r>
    </w:p>
    <w:p w:rsidR="001822E2" w:rsidRDefault="00400A21" w:rsidP="000C0CE2">
      <w:pPr>
        <w:rPr>
          <w:rFonts w:ascii="Georgia" w:hAnsi="Georgia"/>
          <w:sz w:val="28"/>
          <w:szCs w:val="28"/>
        </w:rPr>
      </w:pPr>
      <w:r>
        <w:rPr>
          <w:rFonts w:ascii="Georgia" w:hAnsi="Georgia"/>
          <w:noProof/>
          <w:sz w:val="28"/>
          <w:szCs w:val="28"/>
          <w:lang w:eastAsia="pl-PL"/>
        </w:rPr>
        <w:drawing>
          <wp:anchor distT="0" distB="0" distL="114300" distR="114300" simplePos="0" relativeHeight="251661312" behindDoc="1" locked="0" layoutInCell="1" allowOverlap="1">
            <wp:simplePos x="0" y="0"/>
            <wp:positionH relativeFrom="column">
              <wp:posOffset>3824605</wp:posOffset>
            </wp:positionH>
            <wp:positionV relativeFrom="paragraph">
              <wp:posOffset>-118745</wp:posOffset>
            </wp:positionV>
            <wp:extent cx="2486025" cy="3619500"/>
            <wp:effectExtent l="19050" t="0" r="9525" b="0"/>
            <wp:wrapTight wrapText="bothSides">
              <wp:wrapPolygon edited="0">
                <wp:start x="-166" y="0"/>
                <wp:lineTo x="-166" y="21486"/>
                <wp:lineTo x="21683" y="21486"/>
                <wp:lineTo x="21683" y="0"/>
                <wp:lineTo x="-166" y="0"/>
              </wp:wrapPolygon>
            </wp:wrapTight>
            <wp:docPr id="2" name="Obraz 1" descr="'Journey to the Center of the Earth' by Édouard Riou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ey to the Center of the Earth' by Édouard Riou 01.jpg"/>
                    <pic:cNvPicPr>
                      <a:picLocks noChangeAspect="1" noChangeArrowheads="1"/>
                    </pic:cNvPicPr>
                  </pic:nvPicPr>
                  <pic:blipFill>
                    <a:blip r:embed="rId9" cstate="print"/>
                    <a:srcRect/>
                    <a:stretch>
                      <a:fillRect/>
                    </a:stretch>
                  </pic:blipFill>
                  <pic:spPr bwMode="auto">
                    <a:xfrm>
                      <a:off x="0" y="0"/>
                      <a:ext cx="2486025" cy="3619500"/>
                    </a:xfrm>
                    <a:prstGeom prst="rect">
                      <a:avLst/>
                    </a:prstGeom>
                    <a:noFill/>
                    <a:ln w="9525">
                      <a:noFill/>
                      <a:miter lim="800000"/>
                      <a:headEnd/>
                      <a:tailEnd/>
                    </a:ln>
                  </pic:spPr>
                </pic:pic>
              </a:graphicData>
            </a:graphic>
          </wp:anchor>
        </w:drawing>
      </w:r>
      <w:r w:rsidR="00DC7BAB">
        <w:rPr>
          <w:rFonts w:ascii="Georgia" w:hAnsi="Georgia"/>
          <w:sz w:val="28"/>
          <w:szCs w:val="28"/>
        </w:rPr>
        <w:t>Ta książka jest jedną z najbardziej fantastycznych powieści autora. Różni się ona od innych tym, że pisarz rozmija się nawet z ówczesnymi teoriami na temat wnętrza Ziemi. Jednak musimy odpowiedzieć na pytanie: co tak naprawdę stoi nam na przeszkodzie? Dlaczego nie możemy wykopać bardzo głębokiego tunelu i do niego wejść? Albo (jak jest w książce) do wnętrza wygasłego wulkanu</w:t>
      </w:r>
      <w:r w:rsidR="0015497A">
        <w:rPr>
          <w:rFonts w:ascii="Georgia" w:hAnsi="Georgia"/>
          <w:sz w:val="28"/>
          <w:szCs w:val="28"/>
        </w:rPr>
        <w:t xml:space="preserve"> na Islandii?</w:t>
      </w:r>
      <w:r w:rsidR="001822E2">
        <w:rPr>
          <w:rFonts w:ascii="Georgia" w:hAnsi="Georgia"/>
          <w:sz w:val="28"/>
          <w:szCs w:val="28"/>
        </w:rPr>
        <w:t xml:space="preserve"> Niestety przeszkadza nam w tym bardzo wiele aspektów. Jednym za nich jest temperatura.</w:t>
      </w:r>
    </w:p>
    <w:p w:rsidR="001822E2" w:rsidRDefault="0022670C" w:rsidP="000C0CE2">
      <w:pPr>
        <w:rPr>
          <w:rFonts w:ascii="Georgia" w:hAnsi="Georgia"/>
          <w:sz w:val="28"/>
          <w:szCs w:val="28"/>
        </w:rPr>
      </w:pPr>
      <w:r>
        <w:rPr>
          <w:rFonts w:ascii="Georgia" w:hAnsi="Georgia"/>
          <w:noProof/>
          <w:sz w:val="28"/>
          <w:szCs w:val="28"/>
        </w:rPr>
        <w:pict>
          <v:roundrect id="_x0000_s1032" style="position:absolute;margin-left:380.25pt;margin-top:471.9pt;width:229.5pt;height:42pt;z-index:251666432;mso-position-horizontal-relative:page;mso-position-vertical-relative:margin;mso-width-relative:margin" arcsize="2543f" o:allowincell="f" stroked="f">
            <v:shadow on="t" type="perspective" color="#4f81bd [3204]" origin="-.5,-.5" offset="-3pt,-3pt" offset2="6pt,6pt" matrix=".75,,,.75"/>
            <v:textbox style="mso-next-textbox:#_x0000_s1032" inset=",,36pt,18pt">
              <w:txbxContent>
                <w:p w:rsidR="00AE27D1" w:rsidRDefault="00AE27D1">
                  <w:pPr>
                    <w:spacing w:after="0"/>
                    <w:rPr>
                      <w:i/>
                      <w:iCs/>
                      <w:color w:val="7F7F7F" w:themeColor="background1" w:themeShade="7F"/>
                    </w:rPr>
                  </w:pPr>
                  <w:r>
                    <w:rPr>
                      <w:i/>
                      <w:iCs/>
                      <w:color w:val="7F7F7F" w:themeColor="background1" w:themeShade="7F"/>
                    </w:rPr>
                    <w:t>Okładka „Podróży do wnętrza Ziemi”</w:t>
                  </w:r>
                </w:p>
              </w:txbxContent>
            </v:textbox>
            <w10:wrap type="square" anchorx="page" anchory="margin"/>
          </v:roundrect>
        </w:pict>
      </w:r>
      <w:r w:rsidR="001822E2">
        <w:rPr>
          <w:rFonts w:ascii="Georgia" w:hAnsi="Georgia"/>
          <w:sz w:val="28"/>
          <w:szCs w:val="28"/>
        </w:rPr>
        <w:t>Przyjmuje się, że wzrost temperatury wraz z głębokością wynosi ok. 1</w:t>
      </w:r>
      <m:oMath>
        <m:r>
          <w:rPr>
            <w:rFonts w:ascii="Cambria Math" w:hAnsi="Cambria Math"/>
            <w:sz w:val="28"/>
            <w:szCs w:val="28"/>
          </w:rPr>
          <m:t>℃</m:t>
        </m:r>
      </m:oMath>
      <w:r w:rsidR="00A60922">
        <w:rPr>
          <w:rFonts w:ascii="Georgia" w:eastAsiaTheme="minorEastAsia" w:hAnsi="Georgia"/>
          <w:sz w:val="28"/>
          <w:szCs w:val="28"/>
        </w:rPr>
        <w:t xml:space="preserve"> </w:t>
      </w:r>
      <w:r w:rsidR="001822E2">
        <w:rPr>
          <w:rFonts w:ascii="Georgia" w:hAnsi="Georgia"/>
          <w:sz w:val="28"/>
          <w:szCs w:val="28"/>
        </w:rPr>
        <w:t>na 30m. Spr</w:t>
      </w:r>
      <w:r w:rsidR="009552FE">
        <w:rPr>
          <w:rFonts w:ascii="Georgia" w:hAnsi="Georgia"/>
          <w:sz w:val="28"/>
          <w:szCs w:val="28"/>
        </w:rPr>
        <w:t>óbowaliśmy więc obliczyć tę wartość. Promień Ziemi wynosi 6357km czyli 635700m.</w:t>
      </w:r>
      <w:r w:rsidR="00DB7522">
        <w:rPr>
          <w:rFonts w:ascii="Georgia" w:hAnsi="Georgia"/>
          <w:sz w:val="28"/>
          <w:szCs w:val="28"/>
        </w:rPr>
        <w:t xml:space="preserve"> Wykonaliśmy więc działanie:</w:t>
      </w:r>
    </w:p>
    <w:p w:rsidR="00DB7522" w:rsidRDefault="0022670C" w:rsidP="000C0CE2">
      <w:pPr>
        <w:rPr>
          <w:rFonts w:ascii="Georgia" w:eastAsiaTheme="minorEastAsia" w:hAnsi="Georgia"/>
          <w:sz w:val="28"/>
          <w:szCs w:val="28"/>
        </w:rPr>
      </w:pPr>
      <m:oMathPara>
        <m:oMath>
          <m:f>
            <m:fPr>
              <m:ctrlPr>
                <w:rPr>
                  <w:rFonts w:ascii="Cambria Math" w:hAnsi="Cambria Math"/>
                  <w:i/>
                  <w:sz w:val="28"/>
                  <w:szCs w:val="28"/>
                </w:rPr>
              </m:ctrlPr>
            </m:fPr>
            <m:num>
              <m:r>
                <w:rPr>
                  <w:rFonts w:ascii="Cambria Math" w:hAnsi="Cambria Math"/>
                  <w:sz w:val="28"/>
                  <w:szCs w:val="28"/>
                </w:rPr>
                <m:t>6357000×℃</m:t>
              </m:r>
            </m:num>
            <m:den>
              <m:r>
                <w:rPr>
                  <w:rFonts w:ascii="Cambria Math" w:hAnsi="Cambria Math"/>
                  <w:sz w:val="28"/>
                  <w:szCs w:val="28"/>
                </w:rPr>
                <m:t xml:space="preserve">30 </m:t>
              </m:r>
            </m:den>
          </m:f>
          <m:r>
            <w:rPr>
              <w:rFonts w:ascii="Cambria Math" w:hAnsi="Cambria Math"/>
              <w:sz w:val="28"/>
              <w:szCs w:val="28"/>
            </w:rPr>
            <m:t>=211900℃</m:t>
          </m:r>
        </m:oMath>
      </m:oMathPara>
    </w:p>
    <w:p w:rsidR="00D15466" w:rsidRDefault="00D15466" w:rsidP="000C0CE2">
      <w:pPr>
        <w:rPr>
          <w:rFonts w:ascii="Georgia" w:eastAsiaTheme="minorEastAsia" w:hAnsi="Georgia"/>
          <w:sz w:val="28"/>
          <w:szCs w:val="28"/>
        </w:rPr>
      </w:pPr>
      <w:r>
        <w:rPr>
          <w:rFonts w:ascii="Georgia" w:eastAsiaTheme="minorEastAsia" w:hAnsi="Georgia"/>
          <w:sz w:val="28"/>
          <w:szCs w:val="28"/>
        </w:rPr>
        <w:t>Dosyć zadziwiająco duży wynik, prawda? Nie jest on jednak prawdziwy. Naukowcy badają wnętrze</w:t>
      </w:r>
      <w:r w:rsidR="00A60922">
        <w:rPr>
          <w:rFonts w:ascii="Georgia" w:eastAsiaTheme="minorEastAsia" w:hAnsi="Georgia"/>
          <w:sz w:val="28"/>
          <w:szCs w:val="28"/>
        </w:rPr>
        <w:t xml:space="preserve"> Ziemi dzięki falom sejsmicznym. Z tych badań wynika, że jądro wewnętrzne ma „tylko” 6000</w:t>
      </w:r>
      <m:oMath>
        <m:r>
          <w:rPr>
            <w:rFonts w:ascii="Cambria Math" w:eastAsiaTheme="minorEastAsia" w:hAnsi="Cambria Math"/>
            <w:sz w:val="28"/>
            <w:szCs w:val="28"/>
          </w:rPr>
          <m:t>℃</m:t>
        </m:r>
      </m:oMath>
      <w:r w:rsidR="00A60922">
        <w:rPr>
          <w:rFonts w:ascii="Georgia" w:eastAsiaTheme="minorEastAsia" w:hAnsi="Georgia"/>
          <w:sz w:val="28"/>
          <w:szCs w:val="28"/>
        </w:rPr>
        <w:t xml:space="preserve">. Ciekawostką jest, że nasze jądro jest gorące tak jak powierzchnia Słońca. </w:t>
      </w:r>
    </w:p>
    <w:p w:rsidR="00C91BF8" w:rsidRDefault="00C91BF8" w:rsidP="000C0CE2">
      <w:pPr>
        <w:rPr>
          <w:rFonts w:ascii="Georgia" w:eastAsiaTheme="minorEastAsia" w:hAnsi="Georgia"/>
          <w:sz w:val="28"/>
          <w:szCs w:val="28"/>
        </w:rPr>
      </w:pPr>
      <w:r>
        <w:rPr>
          <w:rFonts w:ascii="Georgia" w:eastAsiaTheme="minorEastAsia" w:hAnsi="Georgia"/>
          <w:sz w:val="28"/>
          <w:szCs w:val="28"/>
        </w:rPr>
        <w:t>Najgłębszą kopalnią na świecie jest kopalnia złota Tau Tona w Republice Południowej Afryki. Sięga ona prawie 4km w głąb Ziemi i temperatura przekracza tam 55</w:t>
      </w:r>
      <m:oMath>
        <m:r>
          <w:rPr>
            <w:rFonts w:ascii="Cambria Math" w:eastAsiaTheme="minorEastAsia" w:hAnsi="Cambria Math"/>
            <w:sz w:val="28"/>
            <w:szCs w:val="28"/>
          </w:rPr>
          <m:t>℃</m:t>
        </m:r>
      </m:oMath>
      <w:r w:rsidR="00A23A84">
        <w:rPr>
          <w:rFonts w:ascii="Georgia" w:eastAsiaTheme="minorEastAsia" w:hAnsi="Georgia"/>
          <w:sz w:val="28"/>
          <w:szCs w:val="28"/>
        </w:rPr>
        <w:t>, a to przecież początek drogi! Rekordowy odwiert dokonali Rosjanie w latach 1970-1989 na Półwyspie Kolskim. Osiągnęli oni głębokość 12262m (wynik godny podziwu, dopóki nie wspomnimy, że promień Ziemi wynosi 6357km). Temperatura wyniosła tam 190</w:t>
      </w:r>
      <m:oMath>
        <m:r>
          <w:rPr>
            <w:rFonts w:ascii="Cambria Math" w:eastAsiaTheme="minorEastAsia" w:hAnsi="Cambria Math"/>
            <w:sz w:val="28"/>
            <w:szCs w:val="28"/>
          </w:rPr>
          <m:t>℃</m:t>
        </m:r>
      </m:oMath>
      <w:r w:rsidR="00A23A84">
        <w:rPr>
          <w:rFonts w:ascii="Georgia" w:eastAsiaTheme="minorEastAsia" w:hAnsi="Georgia"/>
          <w:sz w:val="28"/>
          <w:szCs w:val="28"/>
        </w:rPr>
        <w:t>.</w:t>
      </w:r>
    </w:p>
    <w:p w:rsidR="005E731C" w:rsidRDefault="005E731C" w:rsidP="000C0CE2">
      <w:pPr>
        <w:rPr>
          <w:rFonts w:ascii="Georgia" w:eastAsiaTheme="minorEastAsia" w:hAnsi="Georgia"/>
          <w:sz w:val="28"/>
          <w:szCs w:val="28"/>
        </w:rPr>
      </w:pPr>
      <w:r>
        <w:rPr>
          <w:rFonts w:ascii="Georgia" w:eastAsiaTheme="minorEastAsia" w:hAnsi="Georgia"/>
          <w:sz w:val="28"/>
          <w:szCs w:val="28"/>
        </w:rPr>
        <w:t xml:space="preserve">Możemy więc przyjąć, że </w:t>
      </w:r>
      <w:r w:rsidR="008B3515">
        <w:rPr>
          <w:rFonts w:ascii="Georgia" w:eastAsiaTheme="minorEastAsia" w:hAnsi="Georgia"/>
          <w:sz w:val="28"/>
          <w:szCs w:val="28"/>
        </w:rPr>
        <w:t>naszym bohaterom powinien doskwierać spory dyskomfort związany z temperaturą.</w:t>
      </w:r>
      <w:r w:rsidR="0073747B">
        <w:rPr>
          <w:rFonts w:ascii="Georgia" w:eastAsiaTheme="minorEastAsia" w:hAnsi="Georgia"/>
          <w:sz w:val="28"/>
          <w:szCs w:val="28"/>
        </w:rPr>
        <w:t xml:space="preserve"> Jest oczywiście o wiele więcej przeszkód w podróży do wnętrza Ziemi ( takich jak np. wysokie ciśnienie), ale wydaje mi się, że to było najciekawsze zagadnienie. </w:t>
      </w:r>
    </w:p>
    <w:p w:rsidR="008B3515" w:rsidRDefault="00400A21" w:rsidP="00400A21">
      <w:pPr>
        <w:pStyle w:val="Podtytu"/>
      </w:pPr>
      <w:r>
        <w:t>„20 000 mil podmorskiej żeglugi”</w:t>
      </w:r>
    </w:p>
    <w:p w:rsidR="00400A21" w:rsidRDefault="0022670C" w:rsidP="00400A21">
      <w:pPr>
        <w:rPr>
          <w:rFonts w:ascii="Georgia" w:hAnsi="Georgia"/>
          <w:sz w:val="28"/>
          <w:szCs w:val="28"/>
        </w:rPr>
      </w:pPr>
      <w:r>
        <w:rPr>
          <w:rFonts w:ascii="Georgia" w:hAnsi="Georgia"/>
          <w:noProof/>
          <w:sz w:val="28"/>
          <w:szCs w:val="28"/>
        </w:rPr>
        <w:pict>
          <v:roundrect id="_x0000_s1030" style="position:absolute;margin-left:8.55pt;margin-top:465.9pt;width:191.7pt;height:59.25pt;z-index:251664384;mso-position-horizontal-relative:page;mso-position-vertical-relative:margin;mso-width-relative:margin" arcsize="2543f" o:allowincell="f" stroked="f">
            <v:shadow on="t" type="perspective" color="#4f81bd [3204]" origin="-.5,-.5" offset="-3pt,-3pt" offset2="6pt,6pt" matrix=".75,,,.75"/>
            <v:textbox style="mso-next-textbox:#_x0000_s1030" inset=",,36pt,18pt">
              <w:txbxContent>
                <w:p w:rsidR="00AE27D1" w:rsidRPr="00400A21" w:rsidRDefault="00AE27D1">
                  <w:pPr>
                    <w:spacing w:after="0"/>
                    <w:rPr>
                      <w:rStyle w:val="Wyrnieniedelikatne"/>
                    </w:rPr>
                  </w:pPr>
                  <w:r w:rsidRPr="00400A21">
                    <w:rPr>
                      <w:rStyle w:val="Wyrnieniedelikatne"/>
                    </w:rPr>
                    <w:t xml:space="preserve">Kapitan </w:t>
                  </w:r>
                  <w:proofErr w:type="spellStart"/>
                  <w:r w:rsidRPr="00400A21">
                    <w:rPr>
                      <w:rStyle w:val="Wyrnieniedelikatne"/>
                    </w:rPr>
                    <w:t>Nemo</w:t>
                  </w:r>
                  <w:proofErr w:type="spellEnd"/>
                  <w:r w:rsidRPr="00400A21">
                    <w:rPr>
                      <w:rStyle w:val="Wyrnieniedelikatne"/>
                    </w:rPr>
                    <w:t> i jego goście obserwują podwodny świat.</w:t>
                  </w:r>
                </w:p>
              </w:txbxContent>
            </v:textbox>
            <w10:wrap type="square" anchorx="page" anchory="margin"/>
          </v:roundrect>
        </w:pict>
      </w:r>
      <w:r w:rsidR="00400A21">
        <w:rPr>
          <w:rFonts w:ascii="Georgia" w:hAnsi="Georgia"/>
          <w:noProof/>
          <w:sz w:val="28"/>
          <w:szCs w:val="28"/>
          <w:lang w:eastAsia="pl-PL"/>
        </w:rPr>
        <w:drawing>
          <wp:anchor distT="0" distB="0" distL="114300" distR="114300" simplePos="0" relativeHeight="251662336" behindDoc="1" locked="0" layoutInCell="1" allowOverlap="1">
            <wp:simplePos x="0" y="0"/>
            <wp:positionH relativeFrom="column">
              <wp:posOffset>-661670</wp:posOffset>
            </wp:positionH>
            <wp:positionV relativeFrom="paragraph">
              <wp:posOffset>545465</wp:posOffset>
            </wp:positionV>
            <wp:extent cx="1990725" cy="2924175"/>
            <wp:effectExtent l="19050" t="0" r="9525" b="0"/>
            <wp:wrapTight wrapText="bothSides">
              <wp:wrapPolygon edited="0">
                <wp:start x="-207" y="0"/>
                <wp:lineTo x="-207" y="21530"/>
                <wp:lineTo x="21703" y="21530"/>
                <wp:lineTo x="21703" y="0"/>
                <wp:lineTo x="-207" y="0"/>
              </wp:wrapPolygon>
            </wp:wrapTight>
            <wp:docPr id="4" name="Obraz 4" descr="http://upload.wikimedia.org/wikipedia/commons/b/b9/%27Twenty_Thousand_Leagues_Under_the_Sea%27_by_Neuville_and_Riou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b/b9/%27Twenty_Thousand_Leagues_Under_the_Sea%27_by_Neuville_and_Riou_029.jpg"/>
                    <pic:cNvPicPr>
                      <a:picLocks noChangeAspect="1" noChangeArrowheads="1"/>
                    </pic:cNvPicPr>
                  </pic:nvPicPr>
                  <pic:blipFill>
                    <a:blip r:embed="rId10" cstate="print"/>
                    <a:srcRect/>
                    <a:stretch>
                      <a:fillRect/>
                    </a:stretch>
                  </pic:blipFill>
                  <pic:spPr bwMode="auto">
                    <a:xfrm>
                      <a:off x="0" y="0"/>
                      <a:ext cx="1990725" cy="2924175"/>
                    </a:xfrm>
                    <a:prstGeom prst="rect">
                      <a:avLst/>
                    </a:prstGeom>
                    <a:noFill/>
                    <a:ln w="9525">
                      <a:noFill/>
                      <a:miter lim="800000"/>
                      <a:headEnd/>
                      <a:tailEnd/>
                    </a:ln>
                  </pic:spPr>
                </pic:pic>
              </a:graphicData>
            </a:graphic>
          </wp:anchor>
        </w:drawing>
      </w:r>
      <w:r w:rsidR="00400A21">
        <w:rPr>
          <w:rFonts w:ascii="Georgia" w:hAnsi="Georgia"/>
          <w:sz w:val="28"/>
          <w:szCs w:val="28"/>
        </w:rPr>
        <w:t>Ta powieść jest jedną z tych powieści gdzie Juliusz Verne z zadziwiającą dokładnością przewidział niektóre wynalazki, a także uwzględnił w niej wiele naukowych kwestii.</w:t>
      </w:r>
      <w:r w:rsidR="00A43308">
        <w:rPr>
          <w:rFonts w:ascii="Georgia" w:hAnsi="Georgia"/>
          <w:sz w:val="28"/>
          <w:szCs w:val="28"/>
        </w:rPr>
        <w:t xml:space="preserve"> Jednak czy był kompletnie bezbłędny?</w:t>
      </w:r>
    </w:p>
    <w:p w:rsidR="00562114" w:rsidRDefault="00A43308" w:rsidP="00562114">
      <w:pPr>
        <w:rPr>
          <w:rFonts w:ascii="Georgia" w:hAnsi="Georgia"/>
          <w:sz w:val="28"/>
          <w:szCs w:val="28"/>
        </w:rPr>
      </w:pPr>
      <w:r>
        <w:rPr>
          <w:rFonts w:ascii="Georgia" w:hAnsi="Georgia"/>
          <w:sz w:val="28"/>
          <w:szCs w:val="28"/>
        </w:rPr>
        <w:t>Jedny</w:t>
      </w:r>
      <w:r w:rsidR="00AF0079">
        <w:rPr>
          <w:rFonts w:ascii="Georgia" w:hAnsi="Georgia"/>
          <w:sz w:val="28"/>
          <w:szCs w:val="28"/>
        </w:rPr>
        <w:t>m z takich wynalazków jest okręt podwodny</w:t>
      </w:r>
      <w:r>
        <w:rPr>
          <w:rFonts w:ascii="Georgia" w:hAnsi="Georgia"/>
          <w:sz w:val="28"/>
          <w:szCs w:val="28"/>
        </w:rPr>
        <w:t xml:space="preserve">. W książce jest mowa o niejakim „Nautilusie” czyli podwodnym okrętem kapitana </w:t>
      </w:r>
      <w:proofErr w:type="spellStart"/>
      <w:r>
        <w:rPr>
          <w:rFonts w:ascii="Georgia" w:hAnsi="Georgia"/>
          <w:sz w:val="28"/>
          <w:szCs w:val="28"/>
        </w:rPr>
        <w:t>Nemo</w:t>
      </w:r>
      <w:proofErr w:type="spellEnd"/>
      <w:r>
        <w:rPr>
          <w:rFonts w:ascii="Georgia" w:hAnsi="Georgia"/>
          <w:sz w:val="28"/>
          <w:szCs w:val="28"/>
        </w:rPr>
        <w:t>. W teorii jest on bardzo zbliżony w budowie do prawdziwego okrętu jednak w praktyce jest trochę inaczej.</w:t>
      </w:r>
      <w:r w:rsidR="00160F94">
        <w:rPr>
          <w:rFonts w:ascii="Georgia" w:hAnsi="Georgia"/>
          <w:sz w:val="28"/>
          <w:szCs w:val="28"/>
        </w:rPr>
        <w:t xml:space="preserve"> Pierwszą ważną rzeczą jest to, że okręt kapitana </w:t>
      </w:r>
      <w:proofErr w:type="spellStart"/>
      <w:r w:rsidR="00160F94">
        <w:rPr>
          <w:rFonts w:ascii="Georgia" w:hAnsi="Georgia"/>
          <w:sz w:val="28"/>
          <w:szCs w:val="28"/>
        </w:rPr>
        <w:t>Nemo</w:t>
      </w:r>
      <w:proofErr w:type="spellEnd"/>
      <w:r w:rsidR="00160F94">
        <w:rPr>
          <w:rFonts w:ascii="Georgia" w:hAnsi="Georgia"/>
          <w:sz w:val="28"/>
          <w:szCs w:val="28"/>
        </w:rPr>
        <w:t xml:space="preserve"> wykorzystuje coś w postaci </w:t>
      </w:r>
      <w:r w:rsidR="00160F94">
        <w:rPr>
          <w:rFonts w:ascii="Georgia" w:hAnsi="Georgia"/>
          <w:i/>
          <w:sz w:val="28"/>
          <w:szCs w:val="28"/>
        </w:rPr>
        <w:t xml:space="preserve">perpetuum mobile. </w:t>
      </w:r>
      <w:r w:rsidR="00160F94">
        <w:rPr>
          <w:rFonts w:ascii="Georgia" w:hAnsi="Georgia"/>
          <w:sz w:val="28"/>
          <w:szCs w:val="28"/>
        </w:rPr>
        <w:t xml:space="preserve">Oznacza to, że </w:t>
      </w:r>
      <w:r w:rsidR="00D16925">
        <w:rPr>
          <w:rFonts w:ascii="Georgia" w:hAnsi="Georgia"/>
          <w:sz w:val="28"/>
          <w:szCs w:val="28"/>
        </w:rPr>
        <w:t>„Nautilus” mógłby poruszać się w nieskończoność, gdybyśmy nie brali pod uwagę konieczności wynurzenia się z powodu braku powietrza, jedzenia itp. Jest to jednak</w:t>
      </w:r>
      <w:r w:rsidR="001D6B29">
        <w:rPr>
          <w:rFonts w:ascii="Georgia" w:hAnsi="Georgia"/>
          <w:sz w:val="28"/>
          <w:szCs w:val="28"/>
        </w:rPr>
        <w:t xml:space="preserve"> niezgodne</w:t>
      </w:r>
      <w:r w:rsidR="00D16925">
        <w:rPr>
          <w:rFonts w:ascii="Georgia" w:hAnsi="Georgia"/>
          <w:sz w:val="28"/>
          <w:szCs w:val="28"/>
        </w:rPr>
        <w:t xml:space="preserve"> z prawami fizyki i na czas dzisiejszy jest to niemożliwe.</w:t>
      </w:r>
      <w:r w:rsidR="004E1738">
        <w:rPr>
          <w:rFonts w:ascii="Georgia" w:hAnsi="Georgia"/>
          <w:sz w:val="28"/>
          <w:szCs w:val="28"/>
        </w:rPr>
        <w:t xml:space="preserve"> Drugą rzeczą na którą warto zwrócić uwagę jest maksymalna możliwość zanurzenia „Nautilusa”, która o wiele przekracza możliwości  dzisiejszych okrętów </w:t>
      </w:r>
      <w:r w:rsidR="004E1738">
        <w:rPr>
          <w:rFonts w:ascii="Georgia" w:hAnsi="Georgia"/>
          <w:sz w:val="28"/>
          <w:szCs w:val="28"/>
        </w:rPr>
        <w:lastRenderedPageBreak/>
        <w:t xml:space="preserve">podwodnych. Taki okręt ma możliwość zanurzenia się na głębokość ok. 1000m. Jednak okręt z powieści </w:t>
      </w:r>
      <w:r w:rsidR="00562114">
        <w:rPr>
          <w:rFonts w:ascii="Georgia" w:hAnsi="Georgia"/>
          <w:sz w:val="28"/>
          <w:szCs w:val="28"/>
        </w:rPr>
        <w:t xml:space="preserve">miał zanurzenie testowe sięgające 16o00m. Jest to strasznie głęboko. Jeżeli nawet ciśnienie nie zmiażdżyło by okrętu, to i tak najgłębsze miejsce na Ziemi wynosi przecież 11km (Rów Mariański). Jednak nie można obwiniać za to Juliusza </w:t>
      </w:r>
      <w:proofErr w:type="spellStart"/>
      <w:r w:rsidR="00562114">
        <w:rPr>
          <w:rFonts w:ascii="Georgia" w:hAnsi="Georgia"/>
          <w:sz w:val="28"/>
          <w:szCs w:val="28"/>
        </w:rPr>
        <w:t>Vernea</w:t>
      </w:r>
      <w:proofErr w:type="spellEnd"/>
      <w:r w:rsidR="00562114">
        <w:rPr>
          <w:rFonts w:ascii="Georgia" w:hAnsi="Georgia"/>
          <w:sz w:val="28"/>
          <w:szCs w:val="28"/>
        </w:rPr>
        <w:t>, bo w jego czasach nie było jeszcze takiej wiedzy na temat dna morskiego, ale nawet na popłynięcie okrętem (NIE BATYSKAFEM</w:t>
      </w:r>
      <w:r w:rsidR="00766369">
        <w:rPr>
          <w:rFonts w:ascii="Georgia" w:hAnsi="Georgia"/>
          <w:sz w:val="28"/>
          <w:szCs w:val="28"/>
        </w:rPr>
        <w:t>!</w:t>
      </w:r>
      <w:r w:rsidR="00562114">
        <w:rPr>
          <w:rFonts w:ascii="Georgia" w:hAnsi="Georgia"/>
          <w:sz w:val="28"/>
          <w:szCs w:val="28"/>
        </w:rPr>
        <w:t>) na dno Rowu Mariańskiego, a tym bardziej na głębokość 16km</w:t>
      </w:r>
      <w:r w:rsidR="00766369">
        <w:rPr>
          <w:rFonts w:ascii="Georgia" w:hAnsi="Georgia"/>
          <w:sz w:val="28"/>
          <w:szCs w:val="28"/>
        </w:rPr>
        <w:t xml:space="preserve"> jest tak samo niesłychane jak lot na Marsa.</w:t>
      </w:r>
      <w:r w:rsidR="00562114">
        <w:rPr>
          <w:rFonts w:ascii="Georgia" w:hAnsi="Georgia"/>
          <w:sz w:val="28"/>
          <w:szCs w:val="28"/>
        </w:rPr>
        <w:t xml:space="preserve"> </w:t>
      </w:r>
      <w:r w:rsidR="00766369">
        <w:rPr>
          <w:rFonts w:ascii="Georgia" w:hAnsi="Georgia"/>
          <w:sz w:val="28"/>
          <w:szCs w:val="28"/>
        </w:rPr>
        <w:t xml:space="preserve">Aczkolwiek przecież człowiek osiągnął Głębię </w:t>
      </w:r>
      <w:proofErr w:type="spellStart"/>
      <w:r w:rsidR="00766369">
        <w:rPr>
          <w:rFonts w:ascii="Georgia" w:hAnsi="Georgia"/>
          <w:sz w:val="28"/>
          <w:szCs w:val="28"/>
        </w:rPr>
        <w:t>Challangera</w:t>
      </w:r>
      <w:proofErr w:type="spellEnd"/>
      <w:r w:rsidR="00766369">
        <w:rPr>
          <w:rFonts w:ascii="Georgia" w:hAnsi="Georgia"/>
          <w:sz w:val="28"/>
          <w:szCs w:val="28"/>
        </w:rPr>
        <w:t>, tylko że w batyskafie „</w:t>
      </w:r>
      <w:proofErr w:type="spellStart"/>
      <w:r w:rsidR="00766369">
        <w:rPr>
          <w:rFonts w:ascii="Georgia" w:hAnsi="Georgia"/>
          <w:sz w:val="28"/>
          <w:szCs w:val="28"/>
        </w:rPr>
        <w:t>Trieste</w:t>
      </w:r>
      <w:proofErr w:type="spellEnd"/>
      <w:r w:rsidR="00766369">
        <w:rPr>
          <w:rFonts w:ascii="Georgia" w:hAnsi="Georgia"/>
          <w:sz w:val="28"/>
          <w:szCs w:val="28"/>
        </w:rPr>
        <w:t xml:space="preserve">”. </w:t>
      </w:r>
      <w:proofErr w:type="spellStart"/>
      <w:r w:rsidR="00766369">
        <w:rPr>
          <w:rFonts w:ascii="Georgia" w:hAnsi="Georgia"/>
          <w:sz w:val="28"/>
          <w:szCs w:val="28"/>
        </w:rPr>
        <w:t>Płyneli</w:t>
      </w:r>
      <w:proofErr w:type="spellEnd"/>
      <w:r w:rsidR="00766369">
        <w:rPr>
          <w:rFonts w:ascii="Georgia" w:hAnsi="Georgia"/>
          <w:sz w:val="28"/>
          <w:szCs w:val="28"/>
        </w:rPr>
        <w:t xml:space="preserve"> w nim </w:t>
      </w:r>
      <w:r w:rsidR="00D86DBB">
        <w:rPr>
          <w:rFonts w:ascii="Georgia" w:hAnsi="Georgia"/>
          <w:noProof/>
          <w:sz w:val="28"/>
          <w:szCs w:val="28"/>
          <w:lang w:eastAsia="pl-PL"/>
        </w:rPr>
        <w:drawing>
          <wp:anchor distT="0" distB="0" distL="114300" distR="114300" simplePos="0" relativeHeight="251667456" behindDoc="1" locked="0" layoutInCell="1" allowOverlap="1">
            <wp:simplePos x="0" y="0"/>
            <wp:positionH relativeFrom="column">
              <wp:posOffset>3119755</wp:posOffset>
            </wp:positionH>
            <wp:positionV relativeFrom="paragraph">
              <wp:posOffset>52705</wp:posOffset>
            </wp:positionV>
            <wp:extent cx="3248025" cy="2095500"/>
            <wp:effectExtent l="19050" t="0" r="9525" b="0"/>
            <wp:wrapTight wrapText="bothSides">
              <wp:wrapPolygon edited="0">
                <wp:start x="-127" y="0"/>
                <wp:lineTo x="-127" y="21404"/>
                <wp:lineTo x="21663" y="21404"/>
                <wp:lineTo x="21663" y="0"/>
                <wp:lineTo x="-127" y="0"/>
              </wp:wrapPolygon>
            </wp:wrapTight>
            <wp:docPr id="7" name="Obraz 7" descr="http://www.plavidla.cz/image/201001221359_tries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avidla.cz/image/201001221359_trieste1.jpg"/>
                    <pic:cNvPicPr>
                      <a:picLocks noChangeAspect="1" noChangeArrowheads="1"/>
                    </pic:cNvPicPr>
                  </pic:nvPicPr>
                  <pic:blipFill>
                    <a:blip r:embed="rId11" cstate="print"/>
                    <a:srcRect/>
                    <a:stretch>
                      <a:fillRect/>
                    </a:stretch>
                  </pic:blipFill>
                  <pic:spPr bwMode="auto">
                    <a:xfrm>
                      <a:off x="0" y="0"/>
                      <a:ext cx="3248025" cy="2095500"/>
                    </a:xfrm>
                    <a:prstGeom prst="rect">
                      <a:avLst/>
                    </a:prstGeom>
                    <a:noFill/>
                    <a:ln w="9525">
                      <a:noFill/>
                      <a:miter lim="800000"/>
                      <a:headEnd/>
                      <a:tailEnd/>
                    </a:ln>
                  </pic:spPr>
                </pic:pic>
              </a:graphicData>
            </a:graphic>
          </wp:anchor>
        </w:drawing>
      </w:r>
      <w:r w:rsidR="00766369">
        <w:rPr>
          <w:rFonts w:ascii="Georgia" w:hAnsi="Georgia"/>
          <w:sz w:val="28"/>
          <w:szCs w:val="28"/>
        </w:rPr>
        <w:t xml:space="preserve">oficer marynarki Don </w:t>
      </w:r>
      <w:proofErr w:type="spellStart"/>
      <w:r w:rsidR="00766369">
        <w:rPr>
          <w:rFonts w:ascii="Georgia" w:hAnsi="Georgia"/>
          <w:sz w:val="28"/>
          <w:szCs w:val="28"/>
        </w:rPr>
        <w:t>Walsh</w:t>
      </w:r>
      <w:proofErr w:type="spellEnd"/>
      <w:r w:rsidR="00766369">
        <w:rPr>
          <w:rFonts w:ascii="Georgia" w:hAnsi="Georgia"/>
          <w:sz w:val="28"/>
          <w:szCs w:val="28"/>
        </w:rPr>
        <w:t xml:space="preserve"> i syn konstruktora batyskafu, </w:t>
      </w:r>
      <w:proofErr w:type="spellStart"/>
      <w:r w:rsidR="00766369">
        <w:rPr>
          <w:rFonts w:ascii="Georgia" w:hAnsi="Georgia"/>
          <w:sz w:val="28"/>
          <w:szCs w:val="28"/>
        </w:rPr>
        <w:t>Jasques</w:t>
      </w:r>
      <w:proofErr w:type="spellEnd"/>
      <w:r w:rsidR="00766369">
        <w:rPr>
          <w:rFonts w:ascii="Georgia" w:hAnsi="Georgia"/>
          <w:sz w:val="28"/>
          <w:szCs w:val="28"/>
        </w:rPr>
        <w:t xml:space="preserve"> Piccard. </w:t>
      </w:r>
    </w:p>
    <w:p w:rsidR="00766369" w:rsidRDefault="0022670C" w:rsidP="00562114">
      <w:pPr>
        <w:rPr>
          <w:rFonts w:ascii="Georgia" w:hAnsi="Georgia"/>
          <w:sz w:val="28"/>
          <w:szCs w:val="28"/>
        </w:rPr>
      </w:pPr>
      <w:r w:rsidRPr="0022670C">
        <w:rPr>
          <w:noProof/>
        </w:rPr>
        <w:pict>
          <v:roundrect id="_x0000_s1033" style="position:absolute;margin-left:322.75pt;margin-top:176.4pt;width:238.3pt;height:33.65pt;z-index:251669504;mso-position-horizontal-relative:page;mso-position-vertical-relative:margin;mso-width-relative:margin" arcsize="2543f" o:allowincell="f" stroked="f">
            <v:shadow on="t" type="perspective" color="#4f81bd [3204]" origin="-.5,-.5" offset="-3pt,-3pt" offset2="6pt,6pt" matrix=".75,,,.75"/>
            <v:textbox style="mso-next-textbox:#_x0000_s1033" inset=",,36pt,18pt">
              <w:txbxContent>
                <w:p w:rsidR="00AE27D1" w:rsidRDefault="00AE27D1">
                  <w:pPr>
                    <w:spacing w:after="0"/>
                    <w:rPr>
                      <w:i/>
                      <w:iCs/>
                      <w:color w:val="7F7F7F" w:themeColor="background1" w:themeShade="7F"/>
                    </w:rPr>
                  </w:pPr>
                  <w:r>
                    <w:rPr>
                      <w:i/>
                      <w:iCs/>
                      <w:color w:val="7F7F7F" w:themeColor="background1" w:themeShade="7F"/>
                    </w:rPr>
                    <w:t>Batyskaf „</w:t>
                  </w:r>
                  <w:proofErr w:type="spellStart"/>
                  <w:r>
                    <w:rPr>
                      <w:i/>
                      <w:iCs/>
                      <w:color w:val="7F7F7F" w:themeColor="background1" w:themeShade="7F"/>
                    </w:rPr>
                    <w:t>Trieste</w:t>
                  </w:r>
                  <w:proofErr w:type="spellEnd"/>
                  <w:r>
                    <w:rPr>
                      <w:i/>
                      <w:iCs/>
                      <w:color w:val="7F7F7F" w:themeColor="background1" w:themeShade="7F"/>
                    </w:rPr>
                    <w:t>”</w:t>
                  </w:r>
                </w:p>
              </w:txbxContent>
            </v:textbox>
            <w10:wrap type="square" anchorx="page" anchory="margin"/>
          </v:roundrect>
        </w:pict>
      </w:r>
      <w:r w:rsidR="00766369">
        <w:rPr>
          <w:rFonts w:ascii="Georgia" w:hAnsi="Georgia"/>
          <w:sz w:val="28"/>
          <w:szCs w:val="28"/>
        </w:rPr>
        <w:t xml:space="preserve">Możemy więc stwierdzić, że „Nautilus” jest dla nas </w:t>
      </w:r>
      <w:r w:rsidR="00D86DBB">
        <w:rPr>
          <w:rFonts w:ascii="Georgia" w:hAnsi="Georgia"/>
          <w:sz w:val="28"/>
          <w:szCs w:val="28"/>
        </w:rPr>
        <w:t xml:space="preserve">jednak wciąż </w:t>
      </w:r>
      <w:r w:rsidR="00766369">
        <w:rPr>
          <w:rFonts w:ascii="Georgia" w:hAnsi="Georgia"/>
          <w:sz w:val="28"/>
          <w:szCs w:val="28"/>
        </w:rPr>
        <w:t>tak fikcyjny jak statki mię</w:t>
      </w:r>
      <w:r w:rsidR="00751BD3">
        <w:rPr>
          <w:rFonts w:ascii="Georgia" w:hAnsi="Georgia"/>
          <w:sz w:val="28"/>
          <w:szCs w:val="28"/>
        </w:rPr>
        <w:t>dzy gwiezdne.</w:t>
      </w:r>
    </w:p>
    <w:p w:rsidR="00D86DBB" w:rsidRDefault="0022670C" w:rsidP="00562114">
      <w:pPr>
        <w:rPr>
          <w:rFonts w:ascii="Georgia" w:hAnsi="Georgia"/>
          <w:sz w:val="28"/>
          <w:szCs w:val="28"/>
        </w:rPr>
      </w:pPr>
      <w:r>
        <w:rPr>
          <w:rFonts w:ascii="Georgia" w:hAnsi="Georgia"/>
          <w:noProof/>
          <w:sz w:val="28"/>
          <w:szCs w:val="28"/>
        </w:rPr>
        <w:pict>
          <v:shapetype id="_x0000_t202" coordsize="21600,21600" o:spt="202" path="m,l,21600r21600,l21600,xe">
            <v:stroke joinstyle="miter"/>
            <v:path gradientshapeok="t" o:connecttype="rect"/>
          </v:shapetype>
          <v:shape id="_x0000_s1034" type="#_x0000_t202" style="position:absolute;margin-left:-39.75pt;margin-top:443.45pt;width:149.7pt;height:266.5pt;z-index:251671552;mso-width-percent:330;mso-position-horizontal-relative:margin;mso-position-vertical-relative:page;mso-width-percent:330;mso-width-relative:margin" o:allowincell="f" filled="f" stroked="f">
            <v:textbox style="mso-next-textbox:#_x0000_s1034;mso-fit-shape-to-text:t">
              <w:txbxContent>
                <w:p w:rsidR="00AE27D1" w:rsidRPr="002D2954" w:rsidRDefault="00AE27D1">
                  <w:pPr>
                    <w:jc w:val="center"/>
                    <w:rPr>
                      <w:sz w:val="48"/>
                      <w:szCs w:val="48"/>
                    </w:rPr>
                  </w:pPr>
                  <w:r w:rsidRPr="002D2954">
                    <w:rPr>
                      <w:rFonts w:ascii="Wingdings 2" w:hAnsi="Wingdings 2" w:cs="Wingdings 2"/>
                      <w:sz w:val="48"/>
                      <w:szCs w:val="48"/>
                    </w:rPr>
                    <w:t></w:t>
                  </w:r>
                  <w:r w:rsidRPr="002D2954">
                    <w:rPr>
                      <w:rFonts w:ascii="Wingdings 2" w:hAnsi="Wingdings 2" w:cs="Wingdings 2"/>
                      <w:sz w:val="48"/>
                      <w:szCs w:val="48"/>
                    </w:rPr>
                    <w:t></w:t>
                  </w:r>
                </w:p>
                <w:p w:rsidR="00AE27D1" w:rsidRPr="002D2954" w:rsidRDefault="00AE27D1" w:rsidP="00FE47E8">
                  <w:pPr>
                    <w:jc w:val="center"/>
                    <w:rPr>
                      <w:rFonts w:asciiTheme="majorHAnsi" w:eastAsiaTheme="majorEastAsia" w:hAnsiTheme="majorHAnsi" w:cstheme="majorBidi"/>
                      <w:sz w:val="28"/>
                      <w:szCs w:val="28"/>
                    </w:rPr>
                  </w:pPr>
                  <w:r w:rsidRPr="002D2954">
                    <w:rPr>
                      <w:rFonts w:asciiTheme="majorHAnsi" w:eastAsiaTheme="majorEastAsia" w:hAnsiTheme="majorHAnsi" w:cstheme="majorBidi"/>
                      <w:sz w:val="28"/>
                      <w:szCs w:val="28"/>
                    </w:rPr>
                    <w:t xml:space="preserve">Wiecie, że na dnie Głębi </w:t>
                  </w:r>
                  <w:proofErr w:type="spellStart"/>
                  <w:r w:rsidRPr="002D2954">
                    <w:rPr>
                      <w:rFonts w:asciiTheme="majorHAnsi" w:eastAsiaTheme="majorEastAsia" w:hAnsiTheme="majorHAnsi" w:cstheme="majorBidi"/>
                      <w:sz w:val="28"/>
                      <w:szCs w:val="28"/>
                    </w:rPr>
                    <w:t>Challangera</w:t>
                  </w:r>
                  <w:proofErr w:type="spellEnd"/>
                  <w:r w:rsidRPr="002D2954">
                    <w:rPr>
                      <w:rFonts w:asciiTheme="majorHAnsi" w:eastAsiaTheme="majorEastAsia" w:hAnsiTheme="majorHAnsi" w:cstheme="majorBidi"/>
                      <w:sz w:val="28"/>
                      <w:szCs w:val="28"/>
                    </w:rPr>
                    <w:t xml:space="preserve"> dwie butle 12l wystarczyłyby na tylko jeden oddech? Jest to związane ze zmianą objętości gazu wraz ze zwiększaniem się ciśnienia.</w:t>
                  </w:r>
                </w:p>
                <w:p w:rsidR="00AE27D1" w:rsidRPr="002D2954" w:rsidRDefault="00AE27D1">
                  <w:pPr>
                    <w:jc w:val="center"/>
                    <w:rPr>
                      <w:spacing w:val="24"/>
                      <w:sz w:val="48"/>
                      <w:szCs w:val="48"/>
                    </w:rPr>
                  </w:pPr>
                  <w:r w:rsidRPr="002D2954">
                    <w:rPr>
                      <w:rFonts w:ascii="Wingdings 2" w:hAnsi="Wingdings 2" w:cs="Wingdings 2"/>
                      <w:spacing w:val="24"/>
                      <w:sz w:val="48"/>
                      <w:szCs w:val="48"/>
                    </w:rPr>
                    <w:t></w:t>
                  </w:r>
                  <w:r w:rsidRPr="002D2954">
                    <w:rPr>
                      <w:rFonts w:ascii="Wingdings 2" w:hAnsi="Wingdings 2" w:cs="Wingdings 2"/>
                      <w:spacing w:val="24"/>
                      <w:sz w:val="48"/>
                      <w:szCs w:val="48"/>
                    </w:rPr>
                    <w:t></w:t>
                  </w:r>
                </w:p>
                <w:p w:rsidR="00AE27D1" w:rsidRDefault="00AE27D1">
                  <w:pPr>
                    <w:spacing w:after="0" w:line="240" w:lineRule="auto"/>
                    <w:rPr>
                      <w:sz w:val="2"/>
                      <w:szCs w:val="2"/>
                    </w:rPr>
                  </w:pPr>
                </w:p>
              </w:txbxContent>
            </v:textbox>
            <w10:wrap type="square" anchorx="margin" anchory="page"/>
          </v:shape>
        </w:pict>
      </w:r>
      <w:r w:rsidR="00D86DBB">
        <w:rPr>
          <w:rFonts w:ascii="Georgia" w:hAnsi="Georgia"/>
          <w:sz w:val="28"/>
          <w:szCs w:val="28"/>
        </w:rPr>
        <w:t xml:space="preserve">Jest także kolejny wynalazek, który został po części odzwierciedlony w powieści, a chodzi o </w:t>
      </w:r>
      <w:proofErr w:type="spellStart"/>
      <w:r w:rsidR="00D86DBB">
        <w:rPr>
          <w:rFonts w:ascii="Georgia" w:hAnsi="Georgia"/>
          <w:sz w:val="28"/>
          <w:szCs w:val="28"/>
        </w:rPr>
        <w:t>aqua</w:t>
      </w:r>
      <w:proofErr w:type="spellEnd"/>
      <w:r w:rsidR="00D86DBB">
        <w:rPr>
          <w:rFonts w:ascii="Georgia" w:hAnsi="Georgia"/>
          <w:sz w:val="28"/>
          <w:szCs w:val="28"/>
        </w:rPr>
        <w:t xml:space="preserve"> </w:t>
      </w:r>
      <w:proofErr w:type="spellStart"/>
      <w:r w:rsidR="00D86DBB">
        <w:rPr>
          <w:rFonts w:ascii="Georgia" w:hAnsi="Georgia"/>
          <w:sz w:val="28"/>
          <w:szCs w:val="28"/>
        </w:rPr>
        <w:t>lung</w:t>
      </w:r>
      <w:proofErr w:type="spellEnd"/>
      <w:r w:rsidR="00D86DBB">
        <w:rPr>
          <w:rFonts w:ascii="Georgia" w:hAnsi="Georgia"/>
          <w:sz w:val="28"/>
          <w:szCs w:val="28"/>
        </w:rPr>
        <w:t xml:space="preserve">, czyli wczesny projekt aparatu </w:t>
      </w:r>
      <w:proofErr w:type="spellStart"/>
      <w:r w:rsidR="00D86DBB">
        <w:rPr>
          <w:rFonts w:ascii="Georgia" w:hAnsi="Georgia"/>
          <w:sz w:val="28"/>
          <w:szCs w:val="28"/>
        </w:rPr>
        <w:t>scuba</w:t>
      </w:r>
      <w:proofErr w:type="spellEnd"/>
      <w:r w:rsidR="00D86DBB">
        <w:rPr>
          <w:rFonts w:ascii="Georgia" w:hAnsi="Georgia"/>
          <w:sz w:val="28"/>
          <w:szCs w:val="28"/>
        </w:rPr>
        <w:t>, który jest dzisiaj używany w nurkowaniu. Rzeczą jaka go różniła od ówczesnych sprzętów była taka, że powietrze nie było wtłaczane do nurka z powierzchni, tylko była wtłaczana do butli pod odpowiednim ciśnieniem. Było to o wiele lepsze rozwiązanie, ponieważ było praktyczniejsze i zmniejszało zagrożenie.</w:t>
      </w:r>
      <w:r w:rsidR="002E4EC2">
        <w:rPr>
          <w:rFonts w:ascii="Georgia" w:hAnsi="Georgia"/>
          <w:sz w:val="28"/>
          <w:szCs w:val="28"/>
        </w:rPr>
        <w:t xml:space="preserve"> Jednak sprzęt Juliusza </w:t>
      </w:r>
      <w:proofErr w:type="spellStart"/>
      <w:r w:rsidR="002E4EC2">
        <w:rPr>
          <w:rFonts w:ascii="Georgia" w:hAnsi="Georgia"/>
          <w:sz w:val="28"/>
          <w:szCs w:val="28"/>
        </w:rPr>
        <w:t>Vernea</w:t>
      </w:r>
      <w:proofErr w:type="spellEnd"/>
      <w:r w:rsidR="002E4EC2">
        <w:rPr>
          <w:rFonts w:ascii="Georgia" w:hAnsi="Georgia"/>
          <w:sz w:val="28"/>
          <w:szCs w:val="28"/>
        </w:rPr>
        <w:t xml:space="preserve"> różnił się tym, że nurek nadal miał na sobie wielką metalową banię, buty i metalowe blaszki.</w:t>
      </w:r>
      <w:r w:rsidR="00B1386A">
        <w:rPr>
          <w:rFonts w:ascii="Georgia" w:hAnsi="Georgia"/>
          <w:sz w:val="28"/>
          <w:szCs w:val="28"/>
        </w:rPr>
        <w:t xml:space="preserve"> Trudo jest nam na podstawie książki także powiedzieć czy powietrze było wtłaczane pod odpowiednim ciśnieniem czy nie. Możemy za to powiedzieć na pewno, że załoga „Nautilusa” nie mogła chodzić po dnie morskim ok.6 godzin</w:t>
      </w:r>
      <w:r w:rsidR="006662C5">
        <w:rPr>
          <w:rFonts w:ascii="Georgia" w:hAnsi="Georgia"/>
          <w:sz w:val="28"/>
          <w:szCs w:val="28"/>
        </w:rPr>
        <w:t xml:space="preserve"> (nie ma żadnej butli do nurkowania, która starczyła by na tak długo)</w:t>
      </w:r>
      <w:r w:rsidR="00B1386A">
        <w:rPr>
          <w:rFonts w:ascii="Georgia" w:hAnsi="Georgia"/>
          <w:sz w:val="28"/>
          <w:szCs w:val="28"/>
        </w:rPr>
        <w:t>.</w:t>
      </w:r>
      <w:r w:rsidR="006662C5">
        <w:rPr>
          <w:rFonts w:ascii="Georgia" w:hAnsi="Georgia"/>
          <w:sz w:val="28"/>
          <w:szCs w:val="28"/>
        </w:rPr>
        <w:t xml:space="preserve"> Standardowa butla ma pojemność 12l i wtłaczamy do niej 2400l do ciśnienia 200 atmosfer. </w:t>
      </w:r>
      <w:r w:rsidR="006662C5">
        <w:rPr>
          <w:rFonts w:ascii="Georgia" w:hAnsi="Georgia"/>
          <w:sz w:val="28"/>
          <w:szCs w:val="28"/>
        </w:rPr>
        <w:lastRenderedPageBreak/>
        <w:t>Starcza ona na ok. 2 godziny. To znaczy, że trzeba by było wziąć ze sobą trzy takie butle.</w:t>
      </w:r>
      <w:r w:rsidR="00B1386A">
        <w:rPr>
          <w:rFonts w:ascii="Georgia" w:hAnsi="Georgia"/>
          <w:sz w:val="28"/>
          <w:szCs w:val="28"/>
        </w:rPr>
        <w:t xml:space="preserve"> I stąd możemy</w:t>
      </w:r>
      <w:r w:rsidR="00D86DBB">
        <w:rPr>
          <w:rFonts w:ascii="Georgia" w:hAnsi="Georgia"/>
          <w:sz w:val="28"/>
          <w:szCs w:val="28"/>
        </w:rPr>
        <w:t xml:space="preserve"> </w:t>
      </w:r>
      <w:r w:rsidR="00B1386A">
        <w:rPr>
          <w:rFonts w:ascii="Georgia" w:hAnsi="Georgia"/>
          <w:sz w:val="28"/>
          <w:szCs w:val="28"/>
        </w:rPr>
        <w:t>wnioskować, że butla była pod ciśnieniem</w:t>
      </w:r>
      <w:r w:rsidR="006662C5">
        <w:rPr>
          <w:rFonts w:ascii="Georgia" w:hAnsi="Georgia"/>
          <w:sz w:val="28"/>
          <w:szCs w:val="28"/>
        </w:rPr>
        <w:t xml:space="preserve"> 1 atmosfery, a nie w 200. To znaczy, że nurkowie nie mogli by wziąć nawet wdechu, bo chcieli by oni wypełnić płuca o ciśnieniu 1 atmosfery, ale ponieważ ciśnienie wody jest o wiele wyższe, to woda będzie naciskać na ich płuca, a mięsień przepony nie poradzi sobie z ich rozszerzeniem. </w:t>
      </w:r>
    </w:p>
    <w:p w:rsidR="00492377" w:rsidRDefault="00492377" w:rsidP="00562114">
      <w:pPr>
        <w:rPr>
          <w:rFonts w:ascii="Georgia" w:hAnsi="Georgia"/>
          <w:sz w:val="28"/>
          <w:szCs w:val="28"/>
        </w:rPr>
      </w:pPr>
      <w:r>
        <w:rPr>
          <w:rFonts w:ascii="Georgia" w:hAnsi="Georgia"/>
          <w:sz w:val="28"/>
          <w:szCs w:val="28"/>
        </w:rPr>
        <w:t xml:space="preserve">Trzeba jednak przyznać, </w:t>
      </w:r>
      <w:r w:rsidR="0073747B">
        <w:rPr>
          <w:rFonts w:ascii="Georgia" w:hAnsi="Georgia"/>
          <w:sz w:val="28"/>
          <w:szCs w:val="28"/>
        </w:rPr>
        <w:t>że były</w:t>
      </w:r>
      <w:r>
        <w:rPr>
          <w:rFonts w:ascii="Georgia" w:hAnsi="Georgia"/>
          <w:sz w:val="28"/>
          <w:szCs w:val="28"/>
        </w:rPr>
        <w:t xml:space="preserve"> </w:t>
      </w:r>
      <w:r w:rsidR="0073747B">
        <w:rPr>
          <w:rFonts w:ascii="Georgia" w:hAnsi="Georgia"/>
          <w:sz w:val="28"/>
          <w:szCs w:val="28"/>
        </w:rPr>
        <w:t xml:space="preserve">to całkiem dokładne przybliżenia i za to trzeba docenić Juliusza </w:t>
      </w:r>
      <w:proofErr w:type="spellStart"/>
      <w:r w:rsidR="0073747B">
        <w:rPr>
          <w:rFonts w:ascii="Georgia" w:hAnsi="Georgia"/>
          <w:sz w:val="28"/>
          <w:szCs w:val="28"/>
        </w:rPr>
        <w:t>Verne</w:t>
      </w:r>
      <w:proofErr w:type="spellEnd"/>
      <w:r w:rsidR="0073747B">
        <w:rPr>
          <w:rFonts w:ascii="Georgia" w:hAnsi="Georgia"/>
          <w:sz w:val="28"/>
          <w:szCs w:val="28"/>
        </w:rPr>
        <w:t>.</w:t>
      </w:r>
      <w:bookmarkStart w:id="0" w:name="_GoBack"/>
      <w:bookmarkEnd w:id="0"/>
    </w:p>
    <w:p w:rsidR="002D2954" w:rsidRDefault="002D2954" w:rsidP="00562114">
      <w:pPr>
        <w:rPr>
          <w:rFonts w:ascii="Georgia" w:hAnsi="Georgia"/>
          <w:sz w:val="28"/>
          <w:szCs w:val="28"/>
        </w:rPr>
      </w:pPr>
    </w:p>
    <w:p w:rsidR="002D2954" w:rsidRDefault="002D2954" w:rsidP="00562114"/>
    <w:p w:rsidR="00A43308" w:rsidRPr="00D86DBB" w:rsidRDefault="00160F94" w:rsidP="00160F94">
      <w:pPr>
        <w:rPr>
          <w:rFonts w:ascii="Georgia" w:hAnsi="Georgia"/>
          <w:sz w:val="28"/>
          <w:szCs w:val="28"/>
        </w:rPr>
      </w:pPr>
      <w:r>
        <w:t xml:space="preserve"> </w:t>
      </w:r>
    </w:p>
    <w:sectPr w:rsidR="00A43308" w:rsidRPr="00D86DBB" w:rsidSect="007023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7D1" w:rsidRDefault="00AE27D1" w:rsidP="0004754A">
      <w:pPr>
        <w:spacing w:after="0" w:line="240" w:lineRule="auto"/>
      </w:pPr>
      <w:r>
        <w:separator/>
      </w:r>
    </w:p>
  </w:endnote>
  <w:endnote w:type="continuationSeparator" w:id="0">
    <w:p w:rsidR="00AE27D1" w:rsidRDefault="00AE27D1" w:rsidP="0004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7D1" w:rsidRDefault="00AE27D1" w:rsidP="0004754A">
      <w:pPr>
        <w:spacing w:after="0" w:line="240" w:lineRule="auto"/>
      </w:pPr>
      <w:r>
        <w:separator/>
      </w:r>
    </w:p>
  </w:footnote>
  <w:footnote w:type="continuationSeparator" w:id="0">
    <w:p w:rsidR="00AE27D1" w:rsidRDefault="00AE27D1" w:rsidP="00047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54F12"/>
    <w:multiLevelType w:val="hybridMultilevel"/>
    <w:tmpl w:val="477853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7462B77"/>
    <w:multiLevelType w:val="hybridMultilevel"/>
    <w:tmpl w:val="56208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8375B70"/>
    <w:multiLevelType w:val="hybridMultilevel"/>
    <w:tmpl w:val="28664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2C2910"/>
    <w:multiLevelType w:val="hybridMultilevel"/>
    <w:tmpl w:val="6638E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92528E"/>
    <w:rsid w:val="0004754A"/>
    <w:rsid w:val="000541FC"/>
    <w:rsid w:val="000B0AB2"/>
    <w:rsid w:val="000C0CE2"/>
    <w:rsid w:val="000E1196"/>
    <w:rsid w:val="00127596"/>
    <w:rsid w:val="0015497A"/>
    <w:rsid w:val="00160F94"/>
    <w:rsid w:val="00164D55"/>
    <w:rsid w:val="001803E8"/>
    <w:rsid w:val="001822E2"/>
    <w:rsid w:val="001A32E1"/>
    <w:rsid w:val="001D6B29"/>
    <w:rsid w:val="001F4C38"/>
    <w:rsid w:val="0022576F"/>
    <w:rsid w:val="0022670C"/>
    <w:rsid w:val="002D2954"/>
    <w:rsid w:val="002E2462"/>
    <w:rsid w:val="002E4EC2"/>
    <w:rsid w:val="003401A3"/>
    <w:rsid w:val="003D118C"/>
    <w:rsid w:val="00400A21"/>
    <w:rsid w:val="0041236B"/>
    <w:rsid w:val="0042724C"/>
    <w:rsid w:val="00492377"/>
    <w:rsid w:val="004E1738"/>
    <w:rsid w:val="005227A4"/>
    <w:rsid w:val="005447FD"/>
    <w:rsid w:val="00562114"/>
    <w:rsid w:val="005D1EFF"/>
    <w:rsid w:val="005E731C"/>
    <w:rsid w:val="006662C5"/>
    <w:rsid w:val="006C4424"/>
    <w:rsid w:val="006F1CC4"/>
    <w:rsid w:val="0070234E"/>
    <w:rsid w:val="0073747B"/>
    <w:rsid w:val="00751BD3"/>
    <w:rsid w:val="00766369"/>
    <w:rsid w:val="007E709E"/>
    <w:rsid w:val="008B3515"/>
    <w:rsid w:val="0092528E"/>
    <w:rsid w:val="00946C4C"/>
    <w:rsid w:val="009552FE"/>
    <w:rsid w:val="009571D1"/>
    <w:rsid w:val="00957E88"/>
    <w:rsid w:val="00A23A84"/>
    <w:rsid w:val="00A43308"/>
    <w:rsid w:val="00A60922"/>
    <w:rsid w:val="00AE27D1"/>
    <w:rsid w:val="00AE582C"/>
    <w:rsid w:val="00AF0079"/>
    <w:rsid w:val="00B1386A"/>
    <w:rsid w:val="00C316B6"/>
    <w:rsid w:val="00C57F5A"/>
    <w:rsid w:val="00C86984"/>
    <w:rsid w:val="00C91BF8"/>
    <w:rsid w:val="00CC197E"/>
    <w:rsid w:val="00CE03F2"/>
    <w:rsid w:val="00D13E82"/>
    <w:rsid w:val="00D15466"/>
    <w:rsid w:val="00D16925"/>
    <w:rsid w:val="00D86DBB"/>
    <w:rsid w:val="00DB7522"/>
    <w:rsid w:val="00DC7BAB"/>
    <w:rsid w:val="00E429B8"/>
    <w:rsid w:val="00E77CB6"/>
    <w:rsid w:val="00F03B7F"/>
    <w:rsid w:val="00F95211"/>
    <w:rsid w:val="00FE47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34E"/>
  </w:style>
  <w:style w:type="paragraph" w:styleId="Nagwek1">
    <w:name w:val="heading 1"/>
    <w:basedOn w:val="Normalny"/>
    <w:next w:val="Normalny"/>
    <w:link w:val="Nagwek1Znak"/>
    <w:uiPriority w:val="9"/>
    <w:qFormat/>
    <w:rsid w:val="0092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803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252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2528E"/>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92528E"/>
    <w:rPr>
      <w:rFonts w:asciiTheme="majorHAnsi" w:eastAsiaTheme="majorEastAsia" w:hAnsiTheme="majorHAnsi" w:cstheme="majorBidi"/>
      <w:b/>
      <w:bCs/>
      <w:color w:val="365F91" w:themeColor="accent1" w:themeShade="BF"/>
      <w:sz w:val="28"/>
      <w:szCs w:val="28"/>
    </w:rPr>
  </w:style>
  <w:style w:type="paragraph" w:styleId="Tekstprzypisukocowego">
    <w:name w:val="endnote text"/>
    <w:basedOn w:val="Normalny"/>
    <w:link w:val="TekstprzypisukocowegoZnak"/>
    <w:uiPriority w:val="99"/>
    <w:semiHidden/>
    <w:unhideWhenUsed/>
    <w:rsid w:val="000475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754A"/>
    <w:rPr>
      <w:sz w:val="20"/>
      <w:szCs w:val="20"/>
    </w:rPr>
  </w:style>
  <w:style w:type="character" w:styleId="Odwoanieprzypisukocowego">
    <w:name w:val="endnote reference"/>
    <w:basedOn w:val="Domylnaczcionkaakapitu"/>
    <w:uiPriority w:val="99"/>
    <w:semiHidden/>
    <w:unhideWhenUsed/>
    <w:rsid w:val="0004754A"/>
    <w:rPr>
      <w:vertAlign w:val="superscript"/>
    </w:rPr>
  </w:style>
  <w:style w:type="character" w:customStyle="1" w:styleId="Nagwek2Znak">
    <w:name w:val="Nagłówek 2 Znak"/>
    <w:basedOn w:val="Domylnaczcionkaakapitu"/>
    <w:link w:val="Nagwek2"/>
    <w:uiPriority w:val="9"/>
    <w:rsid w:val="001803E8"/>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180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3E8"/>
    <w:rPr>
      <w:rFonts w:ascii="Tahoma" w:hAnsi="Tahoma" w:cs="Tahoma"/>
      <w:sz w:val="16"/>
      <w:szCs w:val="16"/>
    </w:rPr>
  </w:style>
  <w:style w:type="paragraph" w:styleId="Akapitzlist">
    <w:name w:val="List Paragraph"/>
    <w:basedOn w:val="Normalny"/>
    <w:uiPriority w:val="34"/>
    <w:qFormat/>
    <w:rsid w:val="00C86984"/>
    <w:pPr>
      <w:ind w:left="720"/>
      <w:contextualSpacing/>
    </w:pPr>
  </w:style>
  <w:style w:type="character" w:styleId="Hipercze">
    <w:name w:val="Hyperlink"/>
    <w:basedOn w:val="Domylnaczcionkaakapitu"/>
    <w:uiPriority w:val="99"/>
    <w:unhideWhenUsed/>
    <w:rsid w:val="009571D1"/>
    <w:rPr>
      <w:color w:val="0000FF" w:themeColor="hyperlink"/>
      <w:u w:val="single"/>
    </w:rPr>
  </w:style>
  <w:style w:type="paragraph" w:styleId="Podtytu">
    <w:name w:val="Subtitle"/>
    <w:basedOn w:val="Normalny"/>
    <w:next w:val="Normalny"/>
    <w:link w:val="PodtytuZnak"/>
    <w:uiPriority w:val="11"/>
    <w:qFormat/>
    <w:rsid w:val="000C0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0C0CE2"/>
    <w:rPr>
      <w:rFonts w:asciiTheme="majorHAnsi" w:eastAsiaTheme="majorEastAsia" w:hAnsiTheme="majorHAnsi" w:cstheme="majorBidi"/>
      <w:i/>
      <w:iCs/>
      <w:color w:val="4F81BD" w:themeColor="accent1"/>
      <w:spacing w:val="15"/>
      <w:sz w:val="24"/>
      <w:szCs w:val="24"/>
    </w:rPr>
  </w:style>
  <w:style w:type="character" w:styleId="Tekstzastpczy">
    <w:name w:val="Placeholder Text"/>
    <w:basedOn w:val="Domylnaczcionkaakapitu"/>
    <w:uiPriority w:val="99"/>
    <w:semiHidden/>
    <w:rsid w:val="00DB7522"/>
    <w:rPr>
      <w:color w:val="808080"/>
    </w:rPr>
  </w:style>
  <w:style w:type="character" w:customStyle="1" w:styleId="apple-converted-space">
    <w:name w:val="apple-converted-space"/>
    <w:basedOn w:val="Domylnaczcionkaakapitu"/>
    <w:rsid w:val="00400A21"/>
  </w:style>
  <w:style w:type="character" w:styleId="Wyrnieniedelikatne">
    <w:name w:val="Subtle Emphasis"/>
    <w:basedOn w:val="Domylnaczcionkaakapitu"/>
    <w:uiPriority w:val="19"/>
    <w:qFormat/>
    <w:rsid w:val="00400A21"/>
    <w:rPr>
      <w:i/>
      <w:iCs/>
      <w:color w:val="808080" w:themeColor="text1" w:themeTint="7F"/>
    </w:rPr>
  </w:style>
  <w:style w:type="character" w:styleId="Uwydatnienie">
    <w:name w:val="Emphasis"/>
    <w:basedOn w:val="Domylnaczcionkaakapitu"/>
    <w:uiPriority w:val="20"/>
    <w:qFormat/>
    <w:rsid w:val="00160F94"/>
    <w:rPr>
      <w:i/>
      <w:iCs/>
    </w:rPr>
  </w:style>
  <w:style w:type="character" w:styleId="Odwoaniedokomentarza">
    <w:name w:val="annotation reference"/>
    <w:basedOn w:val="Domylnaczcionkaakapitu"/>
    <w:uiPriority w:val="99"/>
    <w:semiHidden/>
    <w:unhideWhenUsed/>
    <w:rsid w:val="0042724C"/>
    <w:rPr>
      <w:sz w:val="16"/>
      <w:szCs w:val="16"/>
    </w:rPr>
  </w:style>
  <w:style w:type="paragraph" w:styleId="Tekstkomentarza">
    <w:name w:val="annotation text"/>
    <w:basedOn w:val="Normalny"/>
    <w:link w:val="TekstkomentarzaZnak"/>
    <w:uiPriority w:val="99"/>
    <w:semiHidden/>
    <w:unhideWhenUsed/>
    <w:rsid w:val="004272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724C"/>
    <w:rPr>
      <w:sz w:val="20"/>
      <w:szCs w:val="20"/>
    </w:rPr>
  </w:style>
  <w:style w:type="paragraph" w:styleId="Tematkomentarza">
    <w:name w:val="annotation subject"/>
    <w:basedOn w:val="Tekstkomentarza"/>
    <w:next w:val="Tekstkomentarza"/>
    <w:link w:val="TematkomentarzaZnak"/>
    <w:uiPriority w:val="99"/>
    <w:semiHidden/>
    <w:unhideWhenUsed/>
    <w:rsid w:val="0042724C"/>
    <w:rPr>
      <w:b/>
      <w:bCs/>
    </w:rPr>
  </w:style>
  <w:style w:type="character" w:customStyle="1" w:styleId="TematkomentarzaZnak">
    <w:name w:val="Temat komentarza Znak"/>
    <w:basedOn w:val="TekstkomentarzaZnak"/>
    <w:link w:val="Tematkomentarza"/>
    <w:uiPriority w:val="99"/>
    <w:semiHidden/>
    <w:rsid w:val="0042724C"/>
    <w:rPr>
      <w:b/>
      <w:bCs/>
    </w:rPr>
  </w:style>
  <w:style w:type="paragraph" w:styleId="Nagwek">
    <w:name w:val="header"/>
    <w:basedOn w:val="Normalny"/>
    <w:link w:val="NagwekZnak"/>
    <w:uiPriority w:val="99"/>
    <w:semiHidden/>
    <w:unhideWhenUsed/>
    <w:rsid w:val="00AE27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E27D1"/>
  </w:style>
  <w:style w:type="paragraph" w:styleId="Stopka">
    <w:name w:val="footer"/>
    <w:basedOn w:val="Normalny"/>
    <w:link w:val="StopkaZnak"/>
    <w:uiPriority w:val="99"/>
    <w:semiHidden/>
    <w:unhideWhenUsed/>
    <w:rsid w:val="00AE27D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E2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BC4D-C325-4D12-88BA-5816F1A5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5</Pages>
  <Words>999</Words>
  <Characters>5999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Olgierd</dc:creator>
  <cp:keywords/>
  <dc:description/>
  <cp:lastModifiedBy>abialek</cp:lastModifiedBy>
  <cp:revision>26</cp:revision>
  <dcterms:created xsi:type="dcterms:W3CDTF">2015-02-21T10:27:00Z</dcterms:created>
  <dcterms:modified xsi:type="dcterms:W3CDTF">2015-03-11T08:10:00Z</dcterms:modified>
</cp:coreProperties>
</file>